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5BE56B70"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DF4EAC">
        <w:t>Stoke Minster CE Primary Academy</w:t>
      </w:r>
    </w:p>
    <w:p w14:paraId="77015CC2" w14:textId="77777777" w:rsidR="005E18CB" w:rsidRDefault="005E18CB" w:rsidP="00C62989"/>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46C713BE" w:rsidR="002940F3" w:rsidRDefault="00DF4EAC">
            <w:pPr>
              <w:pStyle w:val="TableRow"/>
            </w:pPr>
            <w:r>
              <w:t>399</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2D8E0BEB" w:rsidR="002940F3" w:rsidRDefault="00DF4EAC">
            <w:pPr>
              <w:pStyle w:val="TableRow"/>
            </w:pPr>
            <w:r>
              <w:t>44%</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34215C6A" w:rsidR="002940F3" w:rsidRDefault="002940F3">
            <w:pPr>
              <w:pStyle w:val="TableRow"/>
            </w:pPr>
            <w:r>
              <w:t xml:space="preserve">Academic year/years that our current pupil premium strategy plan covers </w:t>
            </w:r>
            <w:r w:rsidRPr="1CBF4D92">
              <w:rPr>
                <w:b/>
              </w:rPr>
              <w:t>(</w:t>
            </w:r>
            <w:proofErr w:type="gramStart"/>
            <w:r w:rsidRPr="004B4D0A">
              <w:rPr>
                <w:b/>
              </w:rPr>
              <w:t>3 year</w:t>
            </w:r>
            <w:proofErr w:type="gramEnd"/>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343B85AC" w:rsidR="002940F3" w:rsidRDefault="00DF4EAC">
            <w:pPr>
              <w:pStyle w:val="TableRow"/>
            </w:pPr>
            <w:r>
              <w:t>2023/2024 – 2024/2025</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52CF63C7" w:rsidR="002940F3" w:rsidRDefault="00DF4EAC">
            <w:pPr>
              <w:pStyle w:val="TableRow"/>
            </w:pPr>
            <w:r>
              <w:t>December 2023</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0F3F4FFA" w:rsidR="002940F3" w:rsidRDefault="00DF4EAC">
            <w:pPr>
              <w:pStyle w:val="TableRow"/>
            </w:pPr>
            <w:r>
              <w:t>June 2024</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2717F050" w:rsidR="002940F3" w:rsidRDefault="00DF4EAC">
            <w:pPr>
              <w:pStyle w:val="TableRow"/>
            </w:pPr>
            <w:r>
              <w:t>Jennifer Craig</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32015041" w:rsidR="002940F3" w:rsidRDefault="00DF4EAC">
            <w:pPr>
              <w:pStyle w:val="TableRow"/>
            </w:pPr>
            <w:r>
              <w:t>Ali Williams</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2058ACEC" w:rsidR="002940F3" w:rsidRDefault="00DF4EAC">
            <w:pPr>
              <w:pStyle w:val="TableRow"/>
            </w:pPr>
            <w:r>
              <w:t>Ian Hunt</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68BF3235" w:rsidR="00E66558" w:rsidRDefault="009D71E8">
            <w:pPr>
              <w:pStyle w:val="TableRow"/>
            </w:pPr>
            <w:r>
              <w:t>£</w:t>
            </w:r>
            <w:r w:rsidR="00DF4EAC">
              <w:t>254,625</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1C9B95" w14:textId="77777777" w:rsidR="00E66558" w:rsidRDefault="009D71E8">
            <w:pPr>
              <w:pStyle w:val="TableRow"/>
            </w:pPr>
            <w:r>
              <w:t>Recovery premium funding allocation this academic year</w:t>
            </w:r>
          </w:p>
          <w:p w14:paraId="2A7D54DA" w14:textId="7E741F29" w:rsidR="00CA5363" w:rsidRPr="005F16B6" w:rsidRDefault="00CA5363" w:rsidP="00CA5363">
            <w:pPr>
              <w:pStyle w:val="TableRow"/>
              <w:rPr>
                <w:i/>
                <w:iCs/>
              </w:rPr>
            </w:pPr>
            <w:r w:rsidRPr="005F16B6">
              <w:rPr>
                <w:i/>
                <w:iCs/>
              </w:rPr>
              <w:t>Recovery premium received in academic year 2023</w:t>
            </w:r>
            <w:r w:rsidR="00762652" w:rsidRPr="005F16B6">
              <w:rPr>
                <w:i/>
                <w:iCs/>
              </w:rPr>
              <w:t>/</w:t>
            </w:r>
            <w:r w:rsidRPr="005F16B6">
              <w:rPr>
                <w:i/>
                <w:iCs/>
              </w:rPr>
              <w:t>24 cannot be carried forward beyond August 31</w:t>
            </w:r>
            <w:r w:rsidR="00257A4E">
              <w:rPr>
                <w:i/>
                <w:iCs/>
              </w:rPr>
              <w:t>,</w:t>
            </w:r>
            <w:r w:rsidRPr="005F16B6">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3BC2A3D7" w:rsidR="00E66558" w:rsidRDefault="009D71E8">
            <w:pPr>
              <w:pStyle w:val="TableRow"/>
            </w:pPr>
            <w:r>
              <w:t>£</w:t>
            </w:r>
            <w:r w:rsidR="00DF4EAC">
              <w:t>25,375</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35143F0E" w:rsidR="00E66558" w:rsidRDefault="009D71E8">
            <w:pPr>
              <w:pStyle w:val="TableRow"/>
            </w:pPr>
            <w:r>
              <w:t>£</w:t>
            </w:r>
            <w:r w:rsidR="00DF4EAC">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1D1C9370" w:rsidR="00E66558" w:rsidRDefault="009D71E8">
            <w:pPr>
              <w:pStyle w:val="TableRow"/>
            </w:pPr>
            <w:r>
              <w:t>£</w:t>
            </w:r>
            <w:r w:rsidR="00DF4EAC">
              <w:t>280000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161D2" w14:textId="77777777" w:rsidR="00E66558" w:rsidRDefault="00DF4EAC" w:rsidP="00DF4EAC">
            <w:r>
              <w:t xml:space="preserve">Our key objectives are to ensure that all pupils, regardless of their background, make good progress and achieve high attainment across all subject areas. </w:t>
            </w:r>
          </w:p>
          <w:p w14:paraId="2CC98D2C" w14:textId="2910066E" w:rsidR="00326E1E" w:rsidRDefault="00326E1E" w:rsidP="00DF4EAC">
            <w:r>
              <w:t xml:space="preserve">Serving one of the most deprived </w:t>
            </w:r>
            <w:proofErr w:type="gramStart"/>
            <w:r>
              <w:t>school</w:t>
            </w:r>
            <w:proofErr w:type="gramEnd"/>
            <w:r>
              <w:t xml:space="preserve"> nationally, we ensure that all children are given the support to achieve their full potential.</w:t>
            </w:r>
          </w:p>
          <w:p w14:paraId="7437CFB7" w14:textId="0B781B26" w:rsidR="00DF4EAC" w:rsidRDefault="00DF4EAC" w:rsidP="00DF4EAC">
            <w:r>
              <w:t>We will consider the challenges</w:t>
            </w:r>
            <w:r w:rsidR="00326E1E">
              <w:t xml:space="preserve"> also</w:t>
            </w:r>
            <w:r>
              <w:t xml:space="preserve"> faced by </w:t>
            </w:r>
            <w:r w:rsidR="00326E1E">
              <w:t xml:space="preserve">other </w:t>
            </w:r>
            <w:r>
              <w:t xml:space="preserve">vulnerable pupils, such as those who have social workers and young carers. The activity outlined in this statement is intended to </w:t>
            </w:r>
            <w:r w:rsidR="00326E1E">
              <w:t xml:space="preserve">also </w:t>
            </w:r>
            <w:r>
              <w:t xml:space="preserve">support their needs, regardless of </w:t>
            </w:r>
            <w:proofErr w:type="gramStart"/>
            <w:r>
              <w:t>whether or not</w:t>
            </w:r>
            <w:proofErr w:type="gramEnd"/>
            <w:r>
              <w:t xml:space="preserve"> they are disadvantaged.</w:t>
            </w:r>
          </w:p>
          <w:p w14:paraId="10A475E4" w14:textId="125F1F4D" w:rsidR="00DF4EAC" w:rsidRDefault="00DF4EAC" w:rsidP="00DF4EAC">
            <w:r>
              <w:t xml:space="preserve">We will </w:t>
            </w:r>
            <w:r w:rsidR="00326E1E">
              <w:t>commit</w:t>
            </w:r>
            <w:r>
              <w:t xml:space="preserve"> t</w:t>
            </w:r>
            <w:r w:rsidR="00326E1E">
              <w:t>o</w:t>
            </w:r>
            <w:r>
              <w:t>:</w:t>
            </w:r>
          </w:p>
          <w:p w14:paraId="29B21162" w14:textId="75EAAE55" w:rsidR="00326E1E" w:rsidRDefault="00326E1E" w:rsidP="00326E1E">
            <w:pPr>
              <w:pStyle w:val="ListParagraph"/>
              <w:numPr>
                <w:ilvl w:val="0"/>
                <w:numId w:val="15"/>
              </w:numPr>
            </w:pPr>
            <w:r>
              <w:t xml:space="preserve">Having high aspirations and expectations for all children, regardless of whether or not they are </w:t>
            </w:r>
            <w:proofErr w:type="gramStart"/>
            <w:r>
              <w:t>disadvantaged</w:t>
            </w:r>
            <w:proofErr w:type="gramEnd"/>
          </w:p>
          <w:p w14:paraId="17CB22D4" w14:textId="7C182DF6" w:rsidR="00DF4EAC" w:rsidRDefault="00DF4EAC" w:rsidP="00DF4EAC">
            <w:pPr>
              <w:pStyle w:val="ListParagraph"/>
              <w:numPr>
                <w:ilvl w:val="0"/>
                <w:numId w:val="15"/>
              </w:numPr>
            </w:pPr>
            <w:r>
              <w:t>Challeng</w:t>
            </w:r>
            <w:r w:rsidR="00326E1E">
              <w:t>ing</w:t>
            </w:r>
            <w:r>
              <w:t xml:space="preserve"> disadvantaged pupils with the work they are </w:t>
            </w:r>
            <w:proofErr w:type="gramStart"/>
            <w:r>
              <w:t>set</w:t>
            </w:r>
            <w:proofErr w:type="gramEnd"/>
          </w:p>
          <w:p w14:paraId="69BA41A3" w14:textId="4876CFDA" w:rsidR="00DF4EAC" w:rsidRDefault="00DF4EAC" w:rsidP="00DF4EAC">
            <w:pPr>
              <w:pStyle w:val="ListParagraph"/>
              <w:numPr>
                <w:ilvl w:val="0"/>
                <w:numId w:val="15"/>
              </w:numPr>
            </w:pPr>
            <w:r>
              <w:t xml:space="preserve"> Act</w:t>
            </w:r>
            <w:r w:rsidR="00326E1E">
              <w:t>ing</w:t>
            </w:r>
            <w:r>
              <w:t xml:space="preserve"> early to intervene where </w:t>
            </w:r>
            <w:proofErr w:type="gramStart"/>
            <w:r>
              <w:t>necessary</w:t>
            </w:r>
            <w:proofErr w:type="gramEnd"/>
          </w:p>
          <w:p w14:paraId="1B0EA9C5" w14:textId="6795ACFC" w:rsidR="00326E1E" w:rsidRDefault="00326E1E" w:rsidP="00326E1E">
            <w:pPr>
              <w:pStyle w:val="ListParagraph"/>
              <w:numPr>
                <w:ilvl w:val="0"/>
                <w:numId w:val="15"/>
              </w:numPr>
            </w:pPr>
            <w:r>
              <w:t xml:space="preserve">Supporting children’s mental health to ensure good emotional wellbeing and </w:t>
            </w:r>
            <w:proofErr w:type="gramStart"/>
            <w:r>
              <w:t>resilience</w:t>
            </w:r>
            <w:proofErr w:type="gramEnd"/>
          </w:p>
          <w:p w14:paraId="5483318A" w14:textId="77777777" w:rsidR="00326E1E" w:rsidRDefault="00326E1E" w:rsidP="00326E1E">
            <w:pPr>
              <w:pStyle w:val="ListParagraph"/>
              <w:numPr>
                <w:ilvl w:val="0"/>
                <w:numId w:val="15"/>
              </w:numPr>
            </w:pPr>
            <w:r>
              <w:t>Improving outcomes for all children</w:t>
            </w:r>
          </w:p>
          <w:p w14:paraId="6BF483AD" w14:textId="77777777" w:rsidR="00326E1E" w:rsidRDefault="00326E1E" w:rsidP="00326E1E">
            <w:pPr>
              <w:pStyle w:val="ListParagraph"/>
              <w:numPr>
                <w:ilvl w:val="0"/>
                <w:numId w:val="15"/>
              </w:numPr>
            </w:pPr>
            <w:r>
              <w:t>Developing children’s spoken language and oracy skills</w:t>
            </w:r>
          </w:p>
          <w:p w14:paraId="13F0A6BD" w14:textId="12395231" w:rsidR="00326E1E" w:rsidRDefault="00326E1E" w:rsidP="00326E1E">
            <w:pPr>
              <w:pStyle w:val="ListParagraph"/>
              <w:numPr>
                <w:ilvl w:val="0"/>
                <w:numId w:val="15"/>
              </w:numPr>
            </w:pPr>
            <w:r>
              <w:t>Narrowing the gap between disadvantaged children and their counterparts</w:t>
            </w:r>
          </w:p>
          <w:p w14:paraId="2A7D54E9" w14:textId="780A2BAD" w:rsidR="00326E1E" w:rsidRPr="00DF4EAC" w:rsidRDefault="00326E1E" w:rsidP="00326E1E">
            <w:pPr>
              <w:pStyle w:val="ListParagraph"/>
              <w:numPr>
                <w:ilvl w:val="0"/>
                <w:numId w:val="15"/>
              </w:numPr>
            </w:pPr>
            <w:r>
              <w:t xml:space="preserve">Increasing children’s confidence </w:t>
            </w:r>
            <w:proofErr w:type="gramStart"/>
            <w:r w:rsidR="00953288">
              <w:t>in order to</w:t>
            </w:r>
            <w:proofErr w:type="gramEnd"/>
            <w:r w:rsidR="00953288">
              <w:t xml:space="preserve"> ‘have a go’</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2DAD9FC" w:rsidR="00E66558" w:rsidRPr="00326E1E" w:rsidRDefault="00326E1E">
            <w:pPr>
              <w:pStyle w:val="TableRowCentered"/>
              <w:jc w:val="left"/>
            </w:pPr>
            <w:r>
              <w:rPr>
                <w:sz w:val="22"/>
                <w:szCs w:val="22"/>
              </w:rPr>
              <w:t xml:space="preserve">Baseline data and assessments throughout the school have highlighted that many pupils have underdeveloped language skills and vocabulary gaps.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319BD6E" w:rsidR="00E66558" w:rsidRDefault="009F2A14">
            <w:pPr>
              <w:pStyle w:val="TableRowCentered"/>
              <w:jc w:val="left"/>
              <w:rPr>
                <w:sz w:val="22"/>
                <w:szCs w:val="22"/>
              </w:rPr>
            </w:pPr>
            <w:r>
              <w:rPr>
                <w:sz w:val="22"/>
                <w:szCs w:val="22"/>
              </w:rPr>
              <w:t xml:space="preserve">Internal data indicates that </w:t>
            </w:r>
            <w:r w:rsidR="001D72CF">
              <w:rPr>
                <w:sz w:val="22"/>
                <w:szCs w:val="22"/>
              </w:rPr>
              <w:t xml:space="preserve">reading, </w:t>
            </w:r>
            <w:r>
              <w:rPr>
                <w:sz w:val="22"/>
                <w:szCs w:val="22"/>
              </w:rPr>
              <w:t>writing</w:t>
            </w:r>
            <w:r w:rsidR="001D72CF">
              <w:rPr>
                <w:sz w:val="22"/>
                <w:szCs w:val="22"/>
              </w:rPr>
              <w:t xml:space="preserve"> and maths</w:t>
            </w:r>
            <w:r>
              <w:rPr>
                <w:sz w:val="22"/>
                <w:szCs w:val="22"/>
              </w:rPr>
              <w:t xml:space="preserve"> attainment among disadvantaged pupils is below that of non-disadvantaged pupils.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D4972B2" w:rsidR="00E66558" w:rsidRPr="009F2A14" w:rsidRDefault="009F2A14" w:rsidP="009F2A14">
            <w:pPr>
              <w:pStyle w:val="NormalWeb"/>
              <w:shd w:val="clear" w:color="auto" w:fill="FFFFFF"/>
            </w:pPr>
            <w:r>
              <w:rPr>
                <w:rFonts w:ascii="Arial" w:hAnsi="Arial" w:cs="Arial"/>
                <w:color w:val="0C0C0C"/>
                <w:sz w:val="22"/>
                <w:szCs w:val="22"/>
              </w:rPr>
              <w:t xml:space="preserve">Our data shows a </w:t>
            </w:r>
            <w:proofErr w:type="gramStart"/>
            <w:r>
              <w:rPr>
                <w:rFonts w:ascii="Arial" w:hAnsi="Arial" w:cs="Arial"/>
                <w:color w:val="0C0C0C"/>
                <w:sz w:val="22"/>
                <w:szCs w:val="22"/>
              </w:rPr>
              <w:t>higher than average</w:t>
            </w:r>
            <w:proofErr w:type="gramEnd"/>
            <w:r>
              <w:rPr>
                <w:rFonts w:ascii="Arial" w:hAnsi="Arial" w:cs="Arial"/>
                <w:color w:val="0C0C0C"/>
                <w:sz w:val="22"/>
                <w:szCs w:val="22"/>
              </w:rPr>
              <w:t xml:space="preserve"> rate of mobility of children eligible for PP – these include those who are new to school/ local area/country. This impacts on resources to support the induction process, including staff time.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59485C49" w:rsidR="009F2A14" w:rsidRPr="009F2A14" w:rsidRDefault="009F2A14" w:rsidP="009F2A14">
            <w:pPr>
              <w:pStyle w:val="NormalWeb"/>
              <w:shd w:val="clear" w:color="auto" w:fill="FFFFFF"/>
            </w:pPr>
            <w:r>
              <w:rPr>
                <w:rFonts w:ascii="Arial" w:hAnsi="Arial" w:cs="Arial"/>
                <w:sz w:val="22"/>
                <w:szCs w:val="22"/>
              </w:rPr>
              <w:t xml:space="preserve">Our assessments and observations evidence that the well-being of many of our disadvantaged pupils have been impacted by historic partial school closures to </w:t>
            </w:r>
            <w:r>
              <w:rPr>
                <w:rFonts w:ascii="Arial" w:hAnsi="Arial" w:cs="Arial"/>
                <w:sz w:val="22"/>
                <w:szCs w:val="22"/>
              </w:rPr>
              <w:lastRenderedPageBreak/>
              <w:t xml:space="preserve">a greater extent than for other pupils (this is supported by national studies). This has resulted in more significant wellbeing / pastoral and mental health needs.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47530CF1" w:rsidR="00E66558" w:rsidRPr="009F2A14" w:rsidRDefault="00DE7B6D" w:rsidP="009F2A14">
            <w:pPr>
              <w:pStyle w:val="NormalWeb"/>
              <w:shd w:val="clear" w:color="auto" w:fill="FFFFFF"/>
            </w:pPr>
            <w:r>
              <w:rPr>
                <w:rFonts w:ascii="Arial" w:hAnsi="Arial" w:cs="Arial"/>
                <w:sz w:val="22"/>
                <w:szCs w:val="22"/>
              </w:rPr>
              <w:t xml:space="preserve">Observations and discussions with </w:t>
            </w:r>
            <w:proofErr w:type="gramStart"/>
            <w:r>
              <w:rPr>
                <w:rFonts w:ascii="Arial" w:hAnsi="Arial" w:cs="Arial"/>
                <w:sz w:val="22"/>
                <w:szCs w:val="22"/>
              </w:rPr>
              <w:t>pupils</w:t>
            </w:r>
            <w:proofErr w:type="gramEnd"/>
            <w:r>
              <w:rPr>
                <w:rFonts w:ascii="Arial" w:hAnsi="Arial" w:cs="Arial"/>
                <w:sz w:val="22"/>
                <w:szCs w:val="22"/>
              </w:rPr>
              <w:t xml:space="preserve"> evidence that the majority of our pupils have limited experiences beyond their immediate environment and little cultural capital experiences. This impacts on pupils' understanding of elements of the curriculum and further on language and communication. </w:t>
            </w:r>
          </w:p>
        </w:tc>
      </w:tr>
      <w:tr w:rsidR="001D72CF" w14:paraId="6311AC7F"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7A793" w14:textId="41962C52" w:rsidR="001D72CF" w:rsidRDefault="001D72CF">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4807B" w14:textId="38956E3E" w:rsidR="001D72CF" w:rsidRDefault="00914E19" w:rsidP="009F2A14">
            <w:pPr>
              <w:pStyle w:val="NormalWeb"/>
              <w:shd w:val="clear" w:color="auto" w:fill="FFFFFF"/>
              <w:rPr>
                <w:rFonts w:ascii="Arial" w:hAnsi="Arial" w:cs="Arial"/>
                <w:sz w:val="22"/>
                <w:szCs w:val="22"/>
              </w:rPr>
            </w:pPr>
            <w:r>
              <w:rPr>
                <w:rFonts w:ascii="Arial" w:hAnsi="Arial" w:cs="Arial"/>
                <w:sz w:val="22"/>
                <w:szCs w:val="22"/>
              </w:rPr>
              <w:t xml:space="preserve">Attendance data indicates that our disadvantaged pupils are more likely to be persistently absent. </w:t>
            </w:r>
          </w:p>
        </w:tc>
      </w:tr>
    </w:tbl>
    <w:p w14:paraId="2A7D54FF" w14:textId="77777777" w:rsidR="00E66558" w:rsidRDefault="009D71E8">
      <w:pPr>
        <w:pStyle w:val="Heading2"/>
        <w:spacing w:before="600"/>
      </w:pPr>
      <w:r>
        <w:t xml:space="preserve">Intended </w:t>
      </w:r>
      <w:proofErr w:type="gramStart"/>
      <w:r w:rsidRPr="00A968DA">
        <w:t>outcomes</w:t>
      </w:r>
      <w:proofErr w:type="gramEnd"/>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4A41E77C" w:rsidR="00E66558" w:rsidRPr="009E1D84" w:rsidRDefault="009E1D84">
            <w:pPr>
              <w:pStyle w:val="TableRow"/>
            </w:pPr>
            <w:r>
              <w:rPr>
                <w:sz w:val="22"/>
                <w:szCs w:val="22"/>
              </w:rPr>
              <w:t>Improved oral language and vocabulary skills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013AF97D" w:rsidR="00E66558" w:rsidRDefault="009E1D84">
            <w:pPr>
              <w:pStyle w:val="TableRowCentered"/>
              <w:jc w:val="left"/>
              <w:rPr>
                <w:sz w:val="22"/>
                <w:szCs w:val="22"/>
              </w:rPr>
            </w:pPr>
            <w:r>
              <w:rPr>
                <w:sz w:val="22"/>
                <w:szCs w:val="22"/>
              </w:rPr>
              <w:t>Assessments and observations indicate improved oral language amongst disadvantaged pupils. This will be seen through interactions around school, engagement in class and book scrutiny.</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34C88DA" w:rsidR="00E66558" w:rsidRDefault="009E1D84">
            <w:pPr>
              <w:pStyle w:val="TableRow"/>
              <w:rPr>
                <w:sz w:val="22"/>
                <w:szCs w:val="22"/>
              </w:rPr>
            </w:pPr>
            <w:r>
              <w:rPr>
                <w:sz w:val="22"/>
                <w:szCs w:val="22"/>
              </w:rPr>
              <w:t>Improved reading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442BBE14" w:rsidR="00E66558" w:rsidRDefault="009E1D84">
            <w:pPr>
              <w:pStyle w:val="TableRowCentered"/>
              <w:jc w:val="left"/>
              <w:rPr>
                <w:sz w:val="22"/>
                <w:szCs w:val="22"/>
              </w:rPr>
            </w:pPr>
            <w:r>
              <w:rPr>
                <w:sz w:val="22"/>
                <w:szCs w:val="22"/>
              </w:rPr>
              <w:t>KS2 reading outcomes show that more than 65% of disadvantaged children met the expected standard.</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6482C2AC" w:rsidR="00E66558" w:rsidRDefault="009E1D84">
            <w:pPr>
              <w:pStyle w:val="TableRow"/>
              <w:rPr>
                <w:sz w:val="22"/>
                <w:szCs w:val="22"/>
              </w:rPr>
            </w:pPr>
            <w:r>
              <w:rPr>
                <w:sz w:val="22"/>
                <w:szCs w:val="22"/>
              </w:rPr>
              <w:t>Improved writing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4758A282" w:rsidR="00E66558" w:rsidRDefault="009E1D84">
            <w:pPr>
              <w:pStyle w:val="TableRowCentered"/>
              <w:jc w:val="left"/>
              <w:rPr>
                <w:sz w:val="22"/>
                <w:szCs w:val="22"/>
              </w:rPr>
            </w:pPr>
            <w:r>
              <w:rPr>
                <w:sz w:val="22"/>
                <w:szCs w:val="22"/>
              </w:rPr>
              <w:t>KS2 writing outcomes show that more than 65% of disadvantaged children met the expected standard.</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2E14F83A" w:rsidR="00E66558" w:rsidRDefault="009E1D84">
            <w:pPr>
              <w:pStyle w:val="TableRow"/>
              <w:rPr>
                <w:sz w:val="22"/>
                <w:szCs w:val="22"/>
              </w:rPr>
            </w:pPr>
            <w:r>
              <w:rPr>
                <w:sz w:val="22"/>
                <w:szCs w:val="22"/>
              </w:rPr>
              <w:t xml:space="preserve">Improved maths attainment among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091128D0" w:rsidR="00E66558" w:rsidRDefault="009E1D84">
            <w:pPr>
              <w:pStyle w:val="TableRowCentered"/>
              <w:jc w:val="left"/>
              <w:rPr>
                <w:sz w:val="22"/>
                <w:szCs w:val="22"/>
              </w:rPr>
            </w:pPr>
            <w:r>
              <w:rPr>
                <w:sz w:val="22"/>
                <w:szCs w:val="22"/>
              </w:rPr>
              <w:t>KS2 maths outcomes show that more than 65% of disadvantaged children met the expected standard.</w:t>
            </w:r>
          </w:p>
        </w:tc>
      </w:tr>
      <w:tr w:rsidR="00914E19" w14:paraId="2432D1E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F93C5" w14:textId="313570E7" w:rsidR="00914E19" w:rsidRDefault="00914E19">
            <w:pPr>
              <w:pStyle w:val="TableRow"/>
              <w:rPr>
                <w:sz w:val="22"/>
                <w:szCs w:val="22"/>
              </w:rPr>
            </w:pPr>
            <w:r>
              <w:rPr>
                <w:sz w:val="22"/>
                <w:szCs w:val="22"/>
              </w:rPr>
              <w:t>To achieve and sustain improved wellbeing for all pupils in our school, particularly our disadvantaged children.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31ACE" w14:textId="688CDF8A" w:rsidR="00914E19" w:rsidRDefault="00914E19">
            <w:pPr>
              <w:pStyle w:val="TableRowCentered"/>
              <w:jc w:val="left"/>
              <w:rPr>
                <w:sz w:val="22"/>
                <w:szCs w:val="22"/>
              </w:rPr>
            </w:pPr>
            <w:r>
              <w:rPr>
                <w:sz w:val="22"/>
                <w:szCs w:val="22"/>
              </w:rPr>
              <w:t xml:space="preserve">Sustained high levels of </w:t>
            </w:r>
            <w:proofErr w:type="spellStart"/>
            <w:r>
              <w:rPr>
                <w:sz w:val="22"/>
                <w:szCs w:val="22"/>
              </w:rPr>
              <w:t>well being</w:t>
            </w:r>
            <w:proofErr w:type="spellEnd"/>
            <w:r>
              <w:rPr>
                <w:sz w:val="22"/>
                <w:szCs w:val="22"/>
              </w:rPr>
              <w:t xml:space="preserve"> in 2024/25 demonstrated by:</w:t>
            </w:r>
          </w:p>
          <w:p w14:paraId="436F297B" w14:textId="77777777" w:rsidR="00914E19" w:rsidRDefault="00914E19" w:rsidP="00914E19">
            <w:pPr>
              <w:pStyle w:val="TableRowCentered"/>
              <w:numPr>
                <w:ilvl w:val="0"/>
                <w:numId w:val="15"/>
              </w:numPr>
              <w:jc w:val="left"/>
              <w:rPr>
                <w:sz w:val="22"/>
                <w:szCs w:val="22"/>
              </w:rPr>
            </w:pPr>
            <w:r>
              <w:rPr>
                <w:sz w:val="22"/>
                <w:szCs w:val="22"/>
              </w:rPr>
              <w:t>Qualitative data from student surveys, pupil voice and parent surveys.</w:t>
            </w:r>
          </w:p>
          <w:p w14:paraId="5C64DB02" w14:textId="5133588D" w:rsidR="00914E19" w:rsidRDefault="00914E19" w:rsidP="00914E19">
            <w:pPr>
              <w:pStyle w:val="TableRowCentered"/>
              <w:numPr>
                <w:ilvl w:val="0"/>
                <w:numId w:val="15"/>
              </w:numPr>
              <w:jc w:val="left"/>
              <w:rPr>
                <w:sz w:val="22"/>
                <w:szCs w:val="22"/>
              </w:rPr>
            </w:pPr>
            <w:r>
              <w:rPr>
                <w:sz w:val="22"/>
                <w:szCs w:val="22"/>
              </w:rPr>
              <w:t>A significant increase in the participation in enrichment activities</w:t>
            </w:r>
          </w:p>
        </w:tc>
      </w:tr>
      <w:tr w:rsidR="00914E19" w14:paraId="272253B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5B594" w14:textId="1A775035" w:rsidR="00914E19" w:rsidRDefault="00914E19" w:rsidP="00914E19">
            <w:pPr>
              <w:pStyle w:val="NormalWeb"/>
              <w:shd w:val="clear" w:color="auto" w:fill="FFFFFF"/>
              <w:rPr>
                <w:sz w:val="22"/>
                <w:szCs w:val="22"/>
              </w:rPr>
            </w:pPr>
            <w:r>
              <w:rPr>
                <w:rFonts w:ascii="Arial" w:hAnsi="Arial" w:cs="Arial"/>
                <w:sz w:val="22"/>
                <w:szCs w:val="22"/>
              </w:rPr>
              <w:t>To achieve and sustain improved attendance for all pupils,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82595" w14:textId="77777777" w:rsidR="00914E19" w:rsidRDefault="00914E19" w:rsidP="00914E19">
            <w:pPr>
              <w:pStyle w:val="NormalWeb"/>
              <w:shd w:val="clear" w:color="auto" w:fill="FFFFFF"/>
            </w:pPr>
            <w:r>
              <w:rPr>
                <w:rFonts w:ascii="Arial" w:hAnsi="Arial" w:cs="Arial"/>
                <w:sz w:val="22"/>
                <w:szCs w:val="22"/>
              </w:rPr>
              <w:t xml:space="preserve">Attendance of disadvantaged children will improve through careful monitoring and intervention. </w:t>
            </w:r>
          </w:p>
          <w:p w14:paraId="16A3DB57" w14:textId="77777777" w:rsidR="00914E19" w:rsidRDefault="00914E19">
            <w:pPr>
              <w:pStyle w:val="TableRowCentered"/>
              <w:jc w:val="left"/>
              <w:rPr>
                <w:sz w:val="22"/>
                <w:szCs w:val="22"/>
              </w:rPr>
            </w:pP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lastRenderedPageBreak/>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39CF3E7" w:rsidR="00E66558" w:rsidRDefault="009D71E8">
      <w:r>
        <w:t>Budgeted cost: £</w:t>
      </w:r>
      <w:r w:rsidR="00CE52C4">
        <w:t>111,045.50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1866" w14:textId="77777777" w:rsidR="00F969F1" w:rsidRPr="004D78EE" w:rsidRDefault="00F969F1" w:rsidP="00F969F1">
            <w:pPr>
              <w:pStyle w:val="NormalWeb"/>
              <w:rPr>
                <w:rFonts w:asciiTheme="minorHAnsi" w:hAnsiTheme="minorHAnsi" w:cstheme="minorHAnsi"/>
                <w:sz w:val="22"/>
                <w:szCs w:val="22"/>
              </w:rPr>
            </w:pPr>
            <w:r w:rsidRPr="004D78EE">
              <w:rPr>
                <w:rFonts w:asciiTheme="minorHAnsi" w:hAnsiTheme="minorHAnsi" w:cstheme="minorHAnsi"/>
                <w:color w:val="0C0C0C"/>
                <w:sz w:val="22"/>
                <w:szCs w:val="22"/>
              </w:rPr>
              <w:t xml:space="preserve">Targeted small group teaching in year 5 and year 6 (3 teachers in each year group) </w:t>
            </w:r>
          </w:p>
          <w:p w14:paraId="2A7D551A" w14:textId="11FDFD5F" w:rsidR="00E66558" w:rsidRPr="004D78EE" w:rsidRDefault="00E66558" w:rsidP="00F969F1">
            <w:pPr>
              <w:pStyle w:val="TableRow"/>
              <w:ind w:left="0"/>
              <w:rPr>
                <w:rFonts w:asciiTheme="minorHAnsi" w:hAnsiTheme="minorHAnsi" w:cstheme="minorHAnsi"/>
                <w:b/>
                <w:bCs/>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F37E5" w14:textId="7680483D" w:rsidR="00F969F1" w:rsidRPr="004D78EE" w:rsidRDefault="00F969F1" w:rsidP="00F969F1">
            <w:pPr>
              <w:pStyle w:val="NormalWeb"/>
              <w:rPr>
                <w:rFonts w:asciiTheme="minorHAnsi" w:hAnsiTheme="minorHAnsi" w:cstheme="minorHAnsi"/>
                <w:sz w:val="22"/>
                <w:szCs w:val="22"/>
              </w:rPr>
            </w:pPr>
            <w:r w:rsidRPr="004D78EE">
              <w:rPr>
                <w:rFonts w:asciiTheme="minorHAnsi" w:hAnsiTheme="minorHAnsi" w:cstheme="minorHAnsi"/>
                <w:sz w:val="22"/>
                <w:szCs w:val="22"/>
              </w:rPr>
              <w:t xml:space="preserve">The gains from smaller class sizes are likely to come from the increased flexibility for organising learners and the quality and quantity of feedback the pupils receive. </w:t>
            </w:r>
          </w:p>
          <w:p w14:paraId="2A7D551B" w14:textId="77777777" w:rsidR="00E66558" w:rsidRPr="004D78EE" w:rsidRDefault="00E66558">
            <w:pPr>
              <w:pStyle w:val="TableRowCentered"/>
              <w:jc w:val="left"/>
              <w:rPr>
                <w:rFonts w:asciiTheme="minorHAnsi" w:hAnsiTheme="minorHAnsi" w:cstheme="minorHAnsi"/>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D2556AF" w:rsidR="00E66558" w:rsidRPr="004D78EE" w:rsidRDefault="00F969F1">
            <w:pPr>
              <w:pStyle w:val="TableRowCentered"/>
              <w:jc w:val="left"/>
              <w:rPr>
                <w:rFonts w:asciiTheme="minorHAnsi" w:hAnsiTheme="minorHAnsi" w:cstheme="minorHAnsi"/>
                <w:sz w:val="22"/>
                <w:szCs w:val="22"/>
              </w:rPr>
            </w:pPr>
            <w:r w:rsidRPr="004D78EE">
              <w:rPr>
                <w:rFonts w:asciiTheme="minorHAnsi" w:hAnsiTheme="minorHAnsi" w:cstheme="minorHAnsi"/>
                <w:sz w:val="22"/>
                <w:szCs w:val="22"/>
              </w:rPr>
              <w:t>1, 2</w:t>
            </w:r>
          </w:p>
        </w:tc>
      </w:tr>
      <w:tr w:rsidR="00ED31D3" w14:paraId="3910B4C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A18A7" w14:textId="2F36222B" w:rsidR="00ED31D3" w:rsidRPr="004D78EE" w:rsidRDefault="00ED31D3" w:rsidP="00F969F1">
            <w:pPr>
              <w:pStyle w:val="NormalWeb"/>
              <w:rPr>
                <w:rFonts w:asciiTheme="minorHAnsi" w:hAnsiTheme="minorHAnsi" w:cstheme="minorHAnsi"/>
                <w:color w:val="0C0C0C"/>
                <w:sz w:val="22"/>
                <w:szCs w:val="22"/>
              </w:rPr>
            </w:pPr>
            <w:r w:rsidRPr="004D78EE">
              <w:rPr>
                <w:rFonts w:asciiTheme="minorHAnsi" w:hAnsiTheme="minorHAnsi" w:cstheme="minorHAnsi"/>
                <w:color w:val="0C0C0C"/>
                <w:sz w:val="22"/>
                <w:szCs w:val="22"/>
              </w:rPr>
              <w:t xml:space="preserve">We will fund release time for our phonics lead to deliver CPD to teachers and support staff across school to enable high quality phonics lessons </w:t>
            </w:r>
            <w:proofErr w:type="gramStart"/>
            <w:r w:rsidRPr="004D78EE">
              <w:rPr>
                <w:rFonts w:asciiTheme="minorHAnsi" w:hAnsiTheme="minorHAnsi" w:cstheme="minorHAnsi"/>
                <w:color w:val="0C0C0C"/>
                <w:sz w:val="22"/>
                <w:szCs w:val="22"/>
              </w:rPr>
              <w:t>and  interventions</w:t>
            </w:r>
            <w:proofErr w:type="gramEnd"/>
            <w:r w:rsidRPr="004D78EE">
              <w:rPr>
                <w:rFonts w:asciiTheme="minorHAnsi" w:hAnsiTheme="minorHAnsi" w:cstheme="minorHAnsi"/>
                <w:color w:val="0C0C0C"/>
                <w:sz w:val="22"/>
                <w:szCs w:val="22"/>
              </w:rPr>
              <w:t xml:space="preserve"> to take place.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6CBF" w14:textId="6A2679CC" w:rsidR="00ED31D3" w:rsidRPr="004D78EE" w:rsidRDefault="00ED31D3" w:rsidP="00F969F1">
            <w:pPr>
              <w:pStyle w:val="NormalWeb"/>
              <w:rPr>
                <w:rFonts w:asciiTheme="minorHAnsi" w:hAnsiTheme="minorHAnsi" w:cstheme="minorHAnsi"/>
                <w:sz w:val="22"/>
                <w:szCs w:val="22"/>
              </w:rPr>
            </w:pPr>
            <w:r w:rsidRPr="004D78EE">
              <w:rPr>
                <w:rFonts w:asciiTheme="minorHAnsi" w:hAnsiTheme="minorHAnsi" w:cstheme="minorHAnsi"/>
                <w:sz w:val="22"/>
                <w:szCs w:val="22"/>
              </w:rPr>
              <w:t xml:space="preserve">The EEF states that phonics approaches have a string evidence base that indicates a positive impact on the curacy of word reading, particularly for disadvantaged pupils.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D06C" w14:textId="3733FD14" w:rsidR="00ED31D3" w:rsidRPr="004D78EE" w:rsidRDefault="00ED31D3">
            <w:pPr>
              <w:pStyle w:val="TableRowCentered"/>
              <w:jc w:val="left"/>
              <w:rPr>
                <w:rFonts w:asciiTheme="minorHAnsi" w:hAnsiTheme="minorHAnsi" w:cstheme="minorHAnsi"/>
                <w:sz w:val="22"/>
                <w:szCs w:val="22"/>
              </w:rPr>
            </w:pPr>
            <w:r w:rsidRPr="004D78EE">
              <w:rPr>
                <w:rFonts w:asciiTheme="minorHAnsi" w:hAnsiTheme="minorHAnsi" w:cstheme="minorHAnsi"/>
                <w:sz w:val="22"/>
                <w:szCs w:val="22"/>
              </w:rPr>
              <w:t>1, 2</w:t>
            </w:r>
          </w:p>
        </w:tc>
      </w:tr>
      <w:tr w:rsidR="004D78EE" w14:paraId="7F83104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4638" w14:textId="38FF2802" w:rsidR="004D78EE" w:rsidRPr="004D78EE" w:rsidRDefault="004D78EE" w:rsidP="00F969F1">
            <w:pPr>
              <w:pStyle w:val="NormalWeb"/>
              <w:rPr>
                <w:rFonts w:asciiTheme="minorHAnsi" w:hAnsiTheme="minorHAnsi" w:cstheme="minorHAnsi"/>
                <w:color w:val="0C0C0C"/>
                <w:sz w:val="22"/>
                <w:szCs w:val="22"/>
              </w:rPr>
            </w:pPr>
            <w:r w:rsidRPr="004D78EE">
              <w:rPr>
                <w:rFonts w:asciiTheme="minorHAnsi" w:hAnsiTheme="minorHAnsi" w:cstheme="minorHAnsi"/>
                <w:color w:val="0C0C0C"/>
                <w:sz w:val="22"/>
                <w:szCs w:val="22"/>
              </w:rPr>
              <w:t xml:space="preserve">We will fund release time for </w:t>
            </w:r>
            <w:proofErr w:type="gramStart"/>
            <w:r w:rsidRPr="004D78EE">
              <w:rPr>
                <w:rFonts w:asciiTheme="minorHAnsi" w:hAnsiTheme="minorHAnsi" w:cstheme="minorHAnsi"/>
                <w:color w:val="0C0C0C"/>
                <w:sz w:val="22"/>
                <w:szCs w:val="22"/>
              </w:rPr>
              <w:t>all of</w:t>
            </w:r>
            <w:proofErr w:type="gramEnd"/>
            <w:r w:rsidRPr="004D78EE">
              <w:rPr>
                <w:rFonts w:asciiTheme="minorHAnsi" w:hAnsiTheme="minorHAnsi" w:cstheme="minorHAnsi"/>
                <w:color w:val="0C0C0C"/>
                <w:sz w:val="22"/>
                <w:szCs w:val="22"/>
              </w:rPr>
              <w:t xml:space="preserve"> our subject leaders to work alongside a visiting consultant, trust school improvement person and senior leadership team to develop the curriculum.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A5D3" w14:textId="7E8C319D" w:rsidR="004D78EE" w:rsidRPr="004D78EE" w:rsidRDefault="004D78EE" w:rsidP="004D78EE">
            <w:pPr>
              <w:pStyle w:val="NormalWeb"/>
              <w:shd w:val="clear" w:color="auto" w:fill="FFFFFF"/>
              <w:rPr>
                <w:rFonts w:asciiTheme="minorHAnsi" w:hAnsiTheme="minorHAnsi" w:cstheme="minorHAnsi"/>
                <w:sz w:val="22"/>
                <w:szCs w:val="22"/>
              </w:rPr>
            </w:pPr>
            <w:r w:rsidRPr="004D78EE">
              <w:rPr>
                <w:rFonts w:asciiTheme="minorHAnsi" w:hAnsiTheme="minorHAnsi" w:cstheme="minorHAnsi"/>
                <w:color w:val="0C0C0C"/>
                <w:sz w:val="22"/>
                <w:szCs w:val="22"/>
              </w:rPr>
              <w:t>The EEF Guide to the Pupil Premium: Ensuring that every teacher is supported to keep improving, is the key ingredient of a successful school and should rightly be the top priority for Pupil Premium spending</w:t>
            </w:r>
            <w:r w:rsidR="00F372CF">
              <w:rPr>
                <w:rFonts w:asciiTheme="minorHAnsi" w:hAnsiTheme="minorHAnsi" w:cstheme="minorHAnsi"/>
                <w:color w:val="0C0C0C"/>
                <w:sz w:val="22"/>
                <w:szCs w:val="22"/>
              </w:rPr>
              <w:t>.</w:t>
            </w:r>
          </w:p>
          <w:p w14:paraId="649E9AB9" w14:textId="77777777" w:rsidR="004D78EE" w:rsidRPr="004D78EE" w:rsidRDefault="004D78EE" w:rsidP="00F969F1">
            <w:pPr>
              <w:pStyle w:val="NormalWeb"/>
              <w:rPr>
                <w:rFonts w:asciiTheme="minorHAnsi" w:hAnsiTheme="minorHAnsi" w:cstheme="minorHAnsi"/>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296E1" w14:textId="6EBA2529" w:rsidR="004D78EE" w:rsidRPr="004D78EE" w:rsidRDefault="004D78EE">
            <w:pPr>
              <w:pStyle w:val="TableRowCentered"/>
              <w:jc w:val="left"/>
              <w:rPr>
                <w:rFonts w:asciiTheme="minorHAnsi" w:hAnsiTheme="minorHAnsi" w:cstheme="minorHAnsi"/>
                <w:sz w:val="22"/>
                <w:szCs w:val="22"/>
              </w:rPr>
            </w:pPr>
            <w:r w:rsidRPr="004D78EE">
              <w:rPr>
                <w:rFonts w:asciiTheme="minorHAnsi" w:hAnsiTheme="minorHAnsi" w:cstheme="minorHAnsi"/>
                <w:sz w:val="22"/>
                <w:szCs w:val="22"/>
              </w:rPr>
              <w:t>1, 2</w:t>
            </w:r>
          </w:p>
        </w:tc>
      </w:tr>
      <w:tr w:rsidR="00F372CF" w14:paraId="0779435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E931" w14:textId="77777777" w:rsidR="00F372CF" w:rsidRDefault="00F372CF" w:rsidP="00F969F1">
            <w:pPr>
              <w:pStyle w:val="NormalWeb"/>
              <w:rPr>
                <w:rFonts w:asciiTheme="minorHAnsi" w:hAnsiTheme="minorHAnsi" w:cstheme="minorHAnsi"/>
                <w:color w:val="0C0C0C"/>
                <w:sz w:val="22"/>
                <w:szCs w:val="22"/>
              </w:rPr>
            </w:pPr>
            <w:r>
              <w:rPr>
                <w:rFonts w:asciiTheme="minorHAnsi" w:hAnsiTheme="minorHAnsi" w:cstheme="minorHAnsi"/>
                <w:color w:val="0C0C0C"/>
                <w:sz w:val="22"/>
                <w:szCs w:val="22"/>
              </w:rPr>
              <w:t>A new maths curriculum to enhance the planning and teaching of maths and enable children to make good progress.</w:t>
            </w:r>
          </w:p>
          <w:p w14:paraId="454B489B" w14:textId="4ECBDD2B" w:rsidR="00F372CF" w:rsidRPr="004D78EE" w:rsidRDefault="00F372CF" w:rsidP="00F969F1">
            <w:pPr>
              <w:pStyle w:val="NormalWeb"/>
              <w:rPr>
                <w:rFonts w:asciiTheme="minorHAnsi" w:hAnsiTheme="minorHAnsi" w:cstheme="minorHAnsi"/>
                <w:color w:val="0C0C0C"/>
                <w:sz w:val="22"/>
                <w:szCs w:val="22"/>
              </w:rPr>
            </w:pPr>
            <w:r>
              <w:rPr>
                <w:rFonts w:asciiTheme="minorHAnsi" w:hAnsiTheme="minorHAnsi" w:cstheme="minorHAnsi"/>
                <w:color w:val="0C0C0C"/>
                <w:sz w:val="22"/>
                <w:szCs w:val="22"/>
              </w:rPr>
              <w:t xml:space="preserve">We will fund teacher release time to attend maths training and to work alongside a maths leader from the trust to develop the teaching of maths.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387" w14:textId="7166EDC6" w:rsidR="00F372CF" w:rsidRPr="004D78EE" w:rsidRDefault="00CE52C4" w:rsidP="004D78EE">
            <w:pPr>
              <w:pStyle w:val="NormalWeb"/>
              <w:shd w:val="clear" w:color="auto" w:fill="FFFFFF"/>
              <w:rPr>
                <w:rFonts w:asciiTheme="minorHAnsi" w:hAnsiTheme="minorHAnsi" w:cstheme="minorHAnsi"/>
                <w:color w:val="0C0C0C"/>
                <w:sz w:val="22"/>
                <w:szCs w:val="22"/>
              </w:rPr>
            </w:pPr>
            <w:r>
              <w:rPr>
                <w:rFonts w:asciiTheme="minorHAnsi" w:hAnsiTheme="minorHAnsi" w:cstheme="minorHAnsi"/>
                <w:color w:val="0C0C0C"/>
                <w:sz w:val="22"/>
                <w:szCs w:val="22"/>
              </w:rPr>
              <w:t>See most current EEF guidance.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BE5A" w14:textId="7DF096EE" w:rsidR="00F372CF" w:rsidRPr="004D78EE" w:rsidRDefault="00F372CF">
            <w:pPr>
              <w:pStyle w:val="TableRowCentered"/>
              <w:jc w:val="left"/>
              <w:rPr>
                <w:rFonts w:asciiTheme="minorHAnsi" w:hAnsiTheme="minorHAnsi" w:cstheme="minorHAnsi"/>
                <w:sz w:val="22"/>
                <w:szCs w:val="22"/>
              </w:rPr>
            </w:pPr>
            <w:r>
              <w:rPr>
                <w:rFonts w:asciiTheme="minorHAnsi" w:hAnsiTheme="minorHAnsi" w:cstheme="minorHAnsi"/>
                <w:sz w:val="22"/>
                <w:szCs w:val="22"/>
              </w:rPr>
              <w:t>2</w:t>
            </w:r>
          </w:p>
        </w:tc>
      </w:tr>
      <w:tr w:rsidR="00CE52C4" w14:paraId="06A8B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13A06" w14:textId="77777777" w:rsidR="00CE52C4" w:rsidRDefault="00CE52C4" w:rsidP="00F969F1">
            <w:pPr>
              <w:pStyle w:val="NormalWeb"/>
              <w:rPr>
                <w:rFonts w:asciiTheme="minorHAnsi" w:hAnsiTheme="minorHAnsi" w:cstheme="minorHAnsi"/>
                <w:color w:val="0C0C0C"/>
                <w:sz w:val="22"/>
                <w:szCs w:val="22"/>
              </w:rPr>
            </w:pPr>
            <w:r>
              <w:rPr>
                <w:rFonts w:asciiTheme="minorHAnsi" w:hAnsiTheme="minorHAnsi" w:cstheme="minorHAnsi"/>
                <w:color w:val="0C0C0C"/>
                <w:sz w:val="22"/>
                <w:szCs w:val="22"/>
              </w:rPr>
              <w:t xml:space="preserve">No Outsiders training for all staff from Andrew Moffatt. </w:t>
            </w:r>
          </w:p>
          <w:p w14:paraId="383816CF" w14:textId="77777777" w:rsidR="00CE52C4" w:rsidRDefault="00CE52C4" w:rsidP="00F969F1">
            <w:pPr>
              <w:pStyle w:val="NormalWeb"/>
              <w:rPr>
                <w:rFonts w:asciiTheme="minorHAnsi" w:hAnsiTheme="minorHAnsi" w:cstheme="minorHAnsi"/>
                <w:color w:val="0C0C0C"/>
                <w:sz w:val="22"/>
                <w:szCs w:val="22"/>
              </w:rPr>
            </w:pPr>
            <w:r>
              <w:rPr>
                <w:rFonts w:asciiTheme="minorHAnsi" w:hAnsiTheme="minorHAnsi" w:cstheme="minorHAnsi"/>
                <w:color w:val="0C0C0C"/>
                <w:sz w:val="22"/>
                <w:szCs w:val="22"/>
              </w:rPr>
              <w:lastRenderedPageBreak/>
              <w:t xml:space="preserve">Staff to develop a better understanding of all children and how to support them emotional </w:t>
            </w:r>
            <w:proofErr w:type="spellStart"/>
            <w:r>
              <w:rPr>
                <w:rFonts w:asciiTheme="minorHAnsi" w:hAnsiTheme="minorHAnsi" w:cstheme="minorHAnsi"/>
                <w:color w:val="0C0C0C"/>
                <w:sz w:val="22"/>
                <w:szCs w:val="22"/>
              </w:rPr>
              <w:t>well being</w:t>
            </w:r>
            <w:proofErr w:type="spellEnd"/>
            <w:r>
              <w:rPr>
                <w:rFonts w:asciiTheme="minorHAnsi" w:hAnsiTheme="minorHAnsi" w:cstheme="minorHAnsi"/>
                <w:color w:val="0C0C0C"/>
                <w:sz w:val="22"/>
                <w:szCs w:val="22"/>
              </w:rPr>
              <w:t xml:space="preserve"> through a ‘no outsiders’ approach.</w:t>
            </w:r>
          </w:p>
          <w:p w14:paraId="560B05B0" w14:textId="17B57DF0" w:rsidR="00CE52C4" w:rsidRDefault="00CE52C4" w:rsidP="00F969F1">
            <w:pPr>
              <w:pStyle w:val="NormalWeb"/>
              <w:rPr>
                <w:rFonts w:asciiTheme="minorHAnsi" w:hAnsiTheme="minorHAnsi" w:cstheme="minorHAnsi"/>
                <w:color w:val="0C0C0C"/>
                <w:sz w:val="22"/>
                <w:szCs w:val="22"/>
              </w:rPr>
            </w:pPr>
            <w:r>
              <w:rPr>
                <w:rFonts w:asciiTheme="minorHAnsi" w:hAnsiTheme="minorHAnsi" w:cstheme="minorHAnsi"/>
                <w:color w:val="0C0C0C"/>
                <w:sz w:val="22"/>
                <w:szCs w:val="22"/>
              </w:rPr>
              <w:t xml:space="preserve">Andrew to work with staff and children throughout the day and then deliver staff training.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E5F60" w14:textId="77777777" w:rsidR="00CE52C4" w:rsidRPr="00CE52C4" w:rsidRDefault="00CE52C4" w:rsidP="00CE52C4">
            <w:pPr>
              <w:pStyle w:val="NormalWeb"/>
              <w:shd w:val="clear" w:color="auto" w:fill="FFFFFF"/>
              <w:rPr>
                <w:sz w:val="22"/>
                <w:szCs w:val="22"/>
              </w:rPr>
            </w:pPr>
            <w:r w:rsidRPr="00CE52C4">
              <w:rPr>
                <w:rFonts w:ascii="Calibri" w:hAnsi="Calibri" w:cs="Calibri"/>
                <w:color w:val="0C0C0C"/>
                <w:sz w:val="22"/>
                <w:szCs w:val="22"/>
              </w:rPr>
              <w:lastRenderedPageBreak/>
              <w:t xml:space="preserve">EEF shows that social and emotional learning approaches can add 4+ months impact on a child’s progress. </w:t>
            </w:r>
          </w:p>
          <w:p w14:paraId="7FE61257" w14:textId="77777777" w:rsidR="00CE52C4" w:rsidRDefault="00CE52C4" w:rsidP="004D78EE">
            <w:pPr>
              <w:pStyle w:val="NormalWeb"/>
              <w:shd w:val="clear" w:color="auto" w:fill="FFFFFF"/>
              <w:rPr>
                <w:rFonts w:asciiTheme="minorHAnsi" w:hAnsiTheme="minorHAnsi" w:cstheme="minorHAnsi"/>
                <w:color w:val="0C0C0C"/>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A98E7" w14:textId="40020777" w:rsidR="00CE52C4" w:rsidRDefault="00CE52C4">
            <w:pPr>
              <w:pStyle w:val="TableRowCentered"/>
              <w:jc w:val="left"/>
              <w:rPr>
                <w:rFonts w:asciiTheme="minorHAnsi" w:hAnsiTheme="minorHAnsi" w:cstheme="minorHAnsi"/>
                <w:sz w:val="22"/>
                <w:szCs w:val="22"/>
              </w:rPr>
            </w:pPr>
            <w:r>
              <w:rPr>
                <w:rFonts w:asciiTheme="minorHAnsi" w:hAnsiTheme="minorHAnsi" w:cstheme="minorHAnsi"/>
                <w:sz w:val="22"/>
                <w:szCs w:val="22"/>
              </w:rPr>
              <w:t>4</w:t>
            </w:r>
          </w:p>
        </w:tc>
      </w:tr>
      <w:tr w:rsidR="00CE52C4" w14:paraId="0D876D1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74D7B" w14:textId="13118F75" w:rsidR="00CE52C4" w:rsidRDefault="00CE52C4" w:rsidP="00F969F1">
            <w:pPr>
              <w:pStyle w:val="NormalWeb"/>
              <w:rPr>
                <w:rFonts w:asciiTheme="minorHAnsi" w:hAnsiTheme="minorHAnsi" w:cstheme="minorHAnsi"/>
                <w:color w:val="0C0C0C"/>
                <w:sz w:val="22"/>
                <w:szCs w:val="22"/>
              </w:rPr>
            </w:pPr>
            <w:r>
              <w:rPr>
                <w:rFonts w:asciiTheme="minorHAnsi" w:hAnsiTheme="minorHAnsi" w:cstheme="minorHAnsi"/>
                <w:color w:val="0C0C0C"/>
                <w:sz w:val="22"/>
                <w:szCs w:val="22"/>
              </w:rPr>
              <w:t>Contingency for acute issues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449C4" w14:textId="49352F97" w:rsidR="00CE52C4" w:rsidRPr="00CE52C4" w:rsidRDefault="00CE52C4" w:rsidP="00CE52C4">
            <w:pPr>
              <w:pStyle w:val="NormalWeb"/>
              <w:shd w:val="clear" w:color="auto" w:fill="FFFFFF"/>
              <w:rPr>
                <w:rFonts w:ascii="Calibri" w:hAnsi="Calibri" w:cs="Calibri"/>
                <w:color w:val="0C0C0C"/>
                <w:sz w:val="22"/>
                <w:szCs w:val="22"/>
              </w:rPr>
            </w:pPr>
            <w:r>
              <w:rPr>
                <w:rFonts w:ascii="Calibri" w:hAnsi="Calibri" w:cs="Calibri"/>
                <w:color w:val="0C0C0C"/>
                <w:sz w:val="22"/>
                <w:szCs w:val="22"/>
              </w:rPr>
              <w:t xml:space="preserve">Based on our experiences, we have identified a need to set a small amount of funding aside to respond quickly to needs not yet identified.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EB520" w14:textId="12A685B9" w:rsidR="00CE52C4" w:rsidRDefault="00CE52C4">
            <w:pPr>
              <w:pStyle w:val="TableRowCentered"/>
              <w:jc w:val="left"/>
              <w:rPr>
                <w:rFonts w:asciiTheme="minorHAnsi" w:hAnsiTheme="minorHAnsi" w:cstheme="minorHAnsi"/>
                <w:sz w:val="22"/>
                <w:szCs w:val="22"/>
              </w:rPr>
            </w:pPr>
            <w:r>
              <w:rPr>
                <w:rFonts w:asciiTheme="minorHAnsi" w:hAnsiTheme="minorHAnsi" w:cstheme="minorHAnsi"/>
                <w:sz w:val="22"/>
                <w:szCs w:val="22"/>
              </w:rPr>
              <w:t>All</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72DFCFA3" w:rsidR="00E66558" w:rsidRDefault="009D71E8">
      <w:r>
        <w:t>Budgeted cost: £</w:t>
      </w:r>
      <w:r w:rsidR="00F372CF">
        <w:t>122</w:t>
      </w:r>
      <w:r w:rsidR="00B919BE">
        <w:t>,</w:t>
      </w:r>
      <w:r w:rsidR="00F372CF">
        <w:t>390</w:t>
      </w:r>
      <w:r w:rsidR="00B919BE">
        <w:t>.50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EB9F1" w14:textId="399A72DE" w:rsidR="00F969F1" w:rsidRPr="004D78EE" w:rsidRDefault="00F969F1" w:rsidP="00F969F1">
            <w:pPr>
              <w:pStyle w:val="NormalWeb"/>
              <w:shd w:val="clear" w:color="auto" w:fill="FFFFFF"/>
              <w:rPr>
                <w:rFonts w:asciiTheme="minorHAnsi" w:hAnsiTheme="minorHAnsi" w:cstheme="minorHAnsi"/>
                <w:sz w:val="22"/>
                <w:szCs w:val="22"/>
              </w:rPr>
            </w:pPr>
            <w:r w:rsidRPr="004D78EE">
              <w:rPr>
                <w:rFonts w:asciiTheme="minorHAnsi" w:hAnsiTheme="minorHAnsi" w:cstheme="minorHAnsi"/>
                <w:color w:val="0C0C0C"/>
                <w:sz w:val="22"/>
                <w:szCs w:val="22"/>
              </w:rPr>
              <w:t>Tutoring to support children who need additional teaching i</w:t>
            </w:r>
            <w:r w:rsidR="00ED31D3" w:rsidRPr="004D78EE">
              <w:rPr>
                <w:rFonts w:asciiTheme="minorHAnsi" w:hAnsiTheme="minorHAnsi" w:cstheme="minorHAnsi"/>
                <w:color w:val="0C0C0C"/>
                <w:sz w:val="22"/>
                <w:szCs w:val="22"/>
              </w:rPr>
              <w:t xml:space="preserve">n reading, writing and maths. </w:t>
            </w:r>
          </w:p>
          <w:p w14:paraId="2A7D5529" w14:textId="0FB87CEA" w:rsidR="00E66558" w:rsidRPr="004D78EE" w:rsidRDefault="00E66558" w:rsidP="00F969F1">
            <w:pPr>
              <w:pStyle w:val="TableRow"/>
              <w:ind w:left="0"/>
              <w:rPr>
                <w:rFonts w:asciiTheme="minorHAnsi" w:hAnsiTheme="minorHAnsi" w:cstheme="minorHAnsi"/>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8273D" w14:textId="37A287CF" w:rsidR="00F969F1" w:rsidRPr="004D78EE" w:rsidRDefault="00F969F1" w:rsidP="00F969F1">
            <w:pPr>
              <w:pStyle w:val="NormalWeb"/>
              <w:shd w:val="clear" w:color="auto" w:fill="FFFFFF"/>
              <w:rPr>
                <w:rFonts w:asciiTheme="minorHAnsi" w:hAnsiTheme="minorHAnsi" w:cstheme="minorHAnsi"/>
                <w:sz w:val="22"/>
                <w:szCs w:val="22"/>
              </w:rPr>
            </w:pPr>
            <w:r w:rsidRPr="004D78EE">
              <w:rPr>
                <w:rFonts w:asciiTheme="minorHAnsi" w:hAnsiTheme="minorHAnsi" w:cstheme="minorHAnsi"/>
                <w:color w:val="0C0C0C"/>
                <w:sz w:val="22"/>
                <w:szCs w:val="22"/>
              </w:rPr>
              <w:t xml:space="preserve">The EEF indicates 5+ months impact for one-to-one tutoring. </w:t>
            </w:r>
          </w:p>
          <w:p w14:paraId="2A7D552A" w14:textId="77777777" w:rsidR="00E66558" w:rsidRPr="004D78EE" w:rsidRDefault="00E66558">
            <w:pPr>
              <w:pStyle w:val="TableRowCentered"/>
              <w:jc w:val="left"/>
              <w:rPr>
                <w:rFonts w:asciiTheme="minorHAnsi" w:hAnsiTheme="minorHAnsi" w:cstheme="minorHAnsi"/>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3877F35" w:rsidR="00E66558" w:rsidRPr="004D78EE" w:rsidRDefault="00F969F1">
            <w:pPr>
              <w:pStyle w:val="TableRowCentered"/>
              <w:jc w:val="left"/>
              <w:rPr>
                <w:rFonts w:asciiTheme="minorHAnsi" w:hAnsiTheme="minorHAnsi" w:cstheme="minorHAnsi"/>
                <w:sz w:val="22"/>
                <w:szCs w:val="22"/>
              </w:rPr>
            </w:pPr>
            <w:r w:rsidRPr="004D78EE">
              <w:rPr>
                <w:rFonts w:asciiTheme="minorHAnsi" w:hAnsiTheme="minorHAnsi" w:cstheme="minorHAnsi"/>
                <w:sz w:val="22"/>
                <w:szCs w:val="22"/>
              </w:rPr>
              <w:t>1 and 2</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6AC301BC" w:rsidR="00E66558" w:rsidRPr="004D78EE" w:rsidRDefault="00ED31D3" w:rsidP="00ED31D3">
            <w:pPr>
              <w:pStyle w:val="NormalWeb"/>
              <w:shd w:val="clear" w:color="auto" w:fill="FFFFFF"/>
              <w:rPr>
                <w:rFonts w:asciiTheme="minorHAnsi" w:hAnsiTheme="minorHAnsi" w:cstheme="minorHAnsi"/>
                <w:iCs/>
                <w:sz w:val="22"/>
                <w:szCs w:val="22"/>
              </w:rPr>
            </w:pPr>
            <w:r w:rsidRPr="004D78EE">
              <w:rPr>
                <w:rFonts w:asciiTheme="minorHAnsi" w:hAnsiTheme="minorHAnsi" w:cstheme="minorHAnsi"/>
                <w:iCs/>
                <w:sz w:val="22"/>
                <w:szCs w:val="22"/>
              </w:rPr>
              <w:t xml:space="preserve">Additional phonics sessions targeted at disadvantaged pupils who require further phonics support.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46A70B36" w:rsidR="00E66558" w:rsidRPr="004D78EE" w:rsidRDefault="00ED31D3">
            <w:pPr>
              <w:pStyle w:val="TableRowCentered"/>
              <w:jc w:val="left"/>
              <w:rPr>
                <w:rFonts w:asciiTheme="minorHAnsi" w:hAnsiTheme="minorHAnsi" w:cstheme="minorHAnsi"/>
                <w:sz w:val="22"/>
                <w:szCs w:val="22"/>
              </w:rPr>
            </w:pPr>
            <w:r w:rsidRPr="004D78EE">
              <w:rPr>
                <w:rFonts w:asciiTheme="minorHAnsi" w:hAnsiTheme="minorHAnsi" w:cstheme="minorHAnsi"/>
                <w:sz w:val="22"/>
                <w:szCs w:val="22"/>
              </w:rPr>
              <w:t xml:space="preserve">The EEF states that phonics approaches have a string evidence base that indicates a positive impact on the </w:t>
            </w:r>
            <w:r w:rsidR="004D78EE" w:rsidRPr="004D78EE">
              <w:rPr>
                <w:rFonts w:asciiTheme="minorHAnsi" w:hAnsiTheme="minorHAnsi" w:cstheme="minorHAnsi"/>
                <w:sz w:val="22"/>
                <w:szCs w:val="22"/>
              </w:rPr>
              <w:t>acc</w:t>
            </w:r>
            <w:r w:rsidRPr="004D78EE">
              <w:rPr>
                <w:rFonts w:asciiTheme="minorHAnsi" w:hAnsiTheme="minorHAnsi" w:cstheme="minorHAnsi"/>
                <w:sz w:val="22"/>
                <w:szCs w:val="22"/>
              </w:rPr>
              <w:t>uracy of word reading, particularly for disadvantaged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34B4190" w:rsidR="00E66558" w:rsidRPr="004D78EE" w:rsidRDefault="00ED31D3">
            <w:pPr>
              <w:pStyle w:val="TableRowCentered"/>
              <w:jc w:val="left"/>
              <w:rPr>
                <w:rFonts w:asciiTheme="minorHAnsi" w:hAnsiTheme="minorHAnsi" w:cstheme="minorHAnsi"/>
                <w:sz w:val="22"/>
                <w:szCs w:val="22"/>
              </w:rPr>
            </w:pPr>
            <w:r w:rsidRPr="004D78EE">
              <w:rPr>
                <w:rFonts w:asciiTheme="minorHAnsi" w:hAnsiTheme="minorHAnsi" w:cstheme="minorHAnsi"/>
                <w:sz w:val="22"/>
                <w:szCs w:val="22"/>
              </w:rPr>
              <w:t>1, 2</w:t>
            </w:r>
          </w:p>
        </w:tc>
      </w:tr>
      <w:tr w:rsidR="00ED31D3" w14:paraId="501161E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22419" w14:textId="45BD5331" w:rsidR="00ED31D3" w:rsidRPr="004D78EE" w:rsidRDefault="00ED31D3" w:rsidP="00ED31D3">
            <w:pPr>
              <w:pStyle w:val="NormalWeb"/>
              <w:shd w:val="clear" w:color="auto" w:fill="FFFFFF"/>
              <w:rPr>
                <w:rFonts w:asciiTheme="minorHAnsi" w:hAnsiTheme="minorHAnsi" w:cstheme="minorHAnsi"/>
                <w:iCs/>
                <w:sz w:val="22"/>
                <w:szCs w:val="22"/>
              </w:rPr>
            </w:pPr>
            <w:r w:rsidRPr="004D78EE">
              <w:rPr>
                <w:rFonts w:asciiTheme="minorHAnsi" w:hAnsiTheme="minorHAnsi" w:cstheme="minorHAnsi"/>
                <w:iCs/>
                <w:sz w:val="22"/>
                <w:szCs w:val="22"/>
              </w:rPr>
              <w:t xml:space="preserve">One to one support for children with social and emotional needs who are struggling in the mainstream classroom.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FBD8E" w14:textId="43B26E10" w:rsidR="00ED31D3" w:rsidRPr="004D78EE" w:rsidRDefault="00ED31D3">
            <w:pPr>
              <w:pStyle w:val="TableRowCentered"/>
              <w:jc w:val="left"/>
              <w:rPr>
                <w:rFonts w:asciiTheme="minorHAnsi" w:hAnsiTheme="minorHAnsi" w:cstheme="minorHAnsi"/>
                <w:sz w:val="22"/>
                <w:szCs w:val="22"/>
              </w:rPr>
            </w:pPr>
            <w:r w:rsidRPr="004D78EE">
              <w:rPr>
                <w:rFonts w:asciiTheme="minorHAnsi" w:hAnsiTheme="minorHAnsi" w:cstheme="minorHAnsi"/>
                <w:sz w:val="22"/>
                <w:szCs w:val="22"/>
              </w:rPr>
              <w:t xml:space="preserve">We anticipate that these children will be more settled and able to learn once they have worked with a member of staff to develop strategies to cope and have worked on their resilience.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7CEB3" w14:textId="25C9824C" w:rsidR="00ED31D3" w:rsidRPr="004D78EE" w:rsidRDefault="00B919BE">
            <w:pPr>
              <w:pStyle w:val="TableRowCentered"/>
              <w:jc w:val="left"/>
              <w:rPr>
                <w:rFonts w:asciiTheme="minorHAnsi" w:hAnsiTheme="minorHAnsi" w:cstheme="minorHAnsi"/>
                <w:sz w:val="22"/>
                <w:szCs w:val="22"/>
              </w:rPr>
            </w:pPr>
            <w:r w:rsidRPr="004D78EE">
              <w:rPr>
                <w:rFonts w:asciiTheme="minorHAnsi" w:hAnsiTheme="minorHAnsi" w:cstheme="minorHAnsi"/>
                <w:sz w:val="22"/>
                <w:szCs w:val="22"/>
              </w:rPr>
              <w:t>1, 2, 4</w:t>
            </w:r>
          </w:p>
        </w:tc>
      </w:tr>
      <w:tr w:rsidR="004D78EE" w14:paraId="78AA1AC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BBF37" w14:textId="755F7EB1" w:rsidR="004D78EE" w:rsidRPr="004D78EE" w:rsidRDefault="004D78EE" w:rsidP="00ED31D3">
            <w:pPr>
              <w:pStyle w:val="NormalWeb"/>
              <w:shd w:val="clear" w:color="auto" w:fill="FFFFFF"/>
              <w:rPr>
                <w:rFonts w:asciiTheme="minorHAnsi" w:hAnsiTheme="minorHAnsi" w:cstheme="minorHAnsi"/>
                <w:iCs/>
                <w:sz w:val="22"/>
                <w:szCs w:val="22"/>
              </w:rPr>
            </w:pPr>
            <w:r w:rsidRPr="004D78EE">
              <w:rPr>
                <w:rFonts w:asciiTheme="minorHAnsi" w:hAnsiTheme="minorHAnsi" w:cstheme="minorHAnsi"/>
                <w:iCs/>
                <w:sz w:val="22"/>
                <w:szCs w:val="22"/>
              </w:rPr>
              <w:t xml:space="preserve">One to one speech and language interventions across school for those children identified as needing additional support.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55298" w14:textId="77777777" w:rsidR="004D78EE" w:rsidRPr="004D78EE" w:rsidRDefault="004D78EE" w:rsidP="004D78EE">
            <w:pPr>
              <w:pStyle w:val="NormalWeb"/>
              <w:shd w:val="clear" w:color="auto" w:fill="FFFFFF"/>
              <w:rPr>
                <w:rFonts w:asciiTheme="minorHAnsi" w:hAnsiTheme="minorHAnsi" w:cstheme="minorHAnsi"/>
                <w:sz w:val="22"/>
                <w:szCs w:val="22"/>
              </w:rPr>
            </w:pPr>
            <w:r w:rsidRPr="004D78EE">
              <w:rPr>
                <w:rFonts w:asciiTheme="minorHAnsi" w:hAnsiTheme="minorHAnsi" w:cstheme="minorHAnsi"/>
                <w:color w:val="0C0C0C"/>
                <w:sz w:val="22"/>
                <w:szCs w:val="22"/>
              </w:rPr>
              <w:t xml:space="preserve">On average, children who are involved in communication and language approaches make approximately six months’ additional progress over the course of a year (EEF). </w:t>
            </w:r>
          </w:p>
          <w:p w14:paraId="4A536431" w14:textId="77777777" w:rsidR="004D78EE" w:rsidRPr="004D78EE" w:rsidRDefault="004D78EE">
            <w:pPr>
              <w:pStyle w:val="TableRowCentered"/>
              <w:jc w:val="left"/>
              <w:rPr>
                <w:rFonts w:asciiTheme="minorHAnsi" w:hAnsiTheme="minorHAnsi" w:cstheme="minorHAnsi"/>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78304" w14:textId="41CA8574" w:rsidR="004D78EE" w:rsidRPr="004D78EE" w:rsidRDefault="004D78EE">
            <w:pPr>
              <w:pStyle w:val="TableRowCentered"/>
              <w:jc w:val="left"/>
              <w:rPr>
                <w:rFonts w:asciiTheme="minorHAnsi" w:hAnsiTheme="minorHAnsi" w:cstheme="minorHAnsi"/>
                <w:sz w:val="22"/>
                <w:szCs w:val="22"/>
              </w:rPr>
            </w:pPr>
            <w:r w:rsidRPr="004D78EE">
              <w:rPr>
                <w:rFonts w:asciiTheme="minorHAnsi" w:hAnsiTheme="minorHAnsi" w:cstheme="minorHAnsi"/>
                <w:sz w:val="22"/>
                <w:szCs w:val="22"/>
              </w:rPr>
              <w:t>1</w:t>
            </w:r>
          </w:p>
        </w:tc>
      </w:tr>
    </w:tbl>
    <w:p w14:paraId="2A7D5531" w14:textId="77777777" w:rsidR="00E66558" w:rsidRDefault="00E66558" w:rsidP="00AA355B"/>
    <w:p w14:paraId="2A7D5532" w14:textId="59A68BC3" w:rsidR="00E66558" w:rsidRPr="00AA355B" w:rsidRDefault="009D71E8" w:rsidP="00AA355B">
      <w:pPr>
        <w:pStyle w:val="Heading3"/>
      </w:pPr>
      <w:r>
        <w:lastRenderedPageBreak/>
        <w:t>Wider strategies (for example, related to attendance, behaviour, wellbeing)</w:t>
      </w:r>
    </w:p>
    <w:p w14:paraId="2A7D5533" w14:textId="7F7BF2C9" w:rsidR="00E66558" w:rsidRDefault="009D71E8">
      <w:pPr>
        <w:spacing w:before="240" w:after="120"/>
      </w:pPr>
      <w:r>
        <w:t>Budgeted cost: £</w:t>
      </w:r>
      <w:r w:rsidR="00F372CF">
        <w:t>46564</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722B7829" w:rsidR="00E66558" w:rsidRPr="004D78EE" w:rsidRDefault="00B919BE">
            <w:pPr>
              <w:pStyle w:val="TableRow"/>
              <w:rPr>
                <w:rFonts w:asciiTheme="minorHAnsi" w:hAnsiTheme="minorHAnsi" w:cstheme="minorHAnsi"/>
                <w:sz w:val="22"/>
                <w:szCs w:val="22"/>
              </w:rPr>
            </w:pPr>
            <w:r w:rsidRPr="004D78EE">
              <w:rPr>
                <w:rFonts w:asciiTheme="minorHAnsi" w:hAnsiTheme="minorHAnsi" w:cstheme="minorHAnsi"/>
                <w:sz w:val="22"/>
                <w:szCs w:val="22"/>
              </w:rPr>
              <w:t xml:space="preserve">Play therapist working in school one day a week to support children, particularly those who are disadvantaged, with their emotional </w:t>
            </w:r>
            <w:proofErr w:type="spellStart"/>
            <w:r w:rsidRPr="004D78EE">
              <w:rPr>
                <w:rFonts w:asciiTheme="minorHAnsi" w:hAnsiTheme="minorHAnsi" w:cstheme="minorHAnsi"/>
                <w:sz w:val="22"/>
                <w:szCs w:val="22"/>
              </w:rPr>
              <w:t>well being</w:t>
            </w:r>
            <w:proofErr w:type="spellEnd"/>
            <w:r w:rsidRPr="004D78EE">
              <w:rPr>
                <w:rFonts w:asciiTheme="minorHAnsi" w:hAnsiTheme="minorHAnsi" w:cstheme="minorHAnsi"/>
                <w:sz w:val="22"/>
                <w:szCs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885F" w14:textId="4FDE74B4" w:rsidR="00B919BE" w:rsidRPr="004D78EE" w:rsidRDefault="00B919BE" w:rsidP="00B919BE">
            <w:pPr>
              <w:pStyle w:val="NormalWeb"/>
              <w:shd w:val="clear" w:color="auto" w:fill="FFFFFF"/>
              <w:rPr>
                <w:rFonts w:asciiTheme="minorHAnsi" w:hAnsiTheme="minorHAnsi" w:cstheme="minorHAnsi"/>
                <w:sz w:val="22"/>
                <w:szCs w:val="22"/>
              </w:rPr>
            </w:pPr>
            <w:r w:rsidRPr="004D78EE">
              <w:rPr>
                <w:rFonts w:asciiTheme="minorHAnsi" w:hAnsiTheme="minorHAnsi" w:cstheme="minorHAnsi"/>
                <w:color w:val="0C0C0C"/>
                <w:sz w:val="22"/>
                <w:szCs w:val="22"/>
              </w:rPr>
              <w:t xml:space="preserve">The EEF shows that social and emotional learning approaches can add 4+ months impact on a child’s progress. </w:t>
            </w:r>
          </w:p>
          <w:p w14:paraId="2A7D5539" w14:textId="77777777" w:rsidR="00E66558" w:rsidRPr="004D78EE" w:rsidRDefault="00E66558">
            <w:pPr>
              <w:pStyle w:val="TableRowCentered"/>
              <w:jc w:val="left"/>
              <w:rPr>
                <w:rFonts w:asciiTheme="minorHAnsi" w:hAnsiTheme="minorHAnsi" w:cstheme="minorHAnsi"/>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42FFD3A" w:rsidR="00E66558" w:rsidRPr="004D78EE" w:rsidRDefault="00B919BE">
            <w:pPr>
              <w:pStyle w:val="TableRowCentered"/>
              <w:jc w:val="left"/>
              <w:rPr>
                <w:rFonts w:asciiTheme="minorHAnsi" w:hAnsiTheme="minorHAnsi" w:cstheme="minorHAnsi"/>
                <w:sz w:val="22"/>
                <w:szCs w:val="22"/>
              </w:rPr>
            </w:pPr>
            <w:r w:rsidRPr="004D78EE">
              <w:rPr>
                <w:rFonts w:asciiTheme="minorHAnsi" w:hAnsiTheme="minorHAnsi" w:cstheme="minorHAnsi"/>
                <w:sz w:val="22"/>
                <w:szCs w:val="22"/>
              </w:rPr>
              <w:t>4</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22FAD0A6" w:rsidR="00E66558" w:rsidRPr="004D78EE" w:rsidRDefault="00B919BE">
            <w:pPr>
              <w:pStyle w:val="TableRow"/>
              <w:rPr>
                <w:rFonts w:asciiTheme="minorHAnsi" w:hAnsiTheme="minorHAnsi" w:cstheme="minorHAnsi"/>
                <w:iCs/>
                <w:sz w:val="22"/>
                <w:szCs w:val="22"/>
              </w:rPr>
            </w:pPr>
            <w:r w:rsidRPr="004D78EE">
              <w:rPr>
                <w:rFonts w:asciiTheme="minorHAnsi" w:hAnsiTheme="minorHAnsi" w:cstheme="minorHAnsi"/>
                <w:iCs/>
                <w:sz w:val="22"/>
                <w:szCs w:val="22"/>
              </w:rPr>
              <w:t xml:space="preserve">Animal therapist working in school one day a week </w:t>
            </w:r>
            <w:r w:rsidRPr="004D78EE">
              <w:rPr>
                <w:rFonts w:asciiTheme="minorHAnsi" w:hAnsiTheme="minorHAnsi" w:cstheme="minorHAnsi"/>
                <w:sz w:val="22"/>
                <w:szCs w:val="22"/>
              </w:rPr>
              <w:t xml:space="preserve">to support children, particularly those who are disadvantaged, with their emotional </w:t>
            </w:r>
            <w:proofErr w:type="spellStart"/>
            <w:r w:rsidRPr="004D78EE">
              <w:rPr>
                <w:rFonts w:asciiTheme="minorHAnsi" w:hAnsiTheme="minorHAnsi" w:cstheme="minorHAnsi"/>
                <w:sz w:val="22"/>
                <w:szCs w:val="22"/>
              </w:rPr>
              <w:t>well being</w:t>
            </w:r>
            <w:proofErr w:type="spellEnd"/>
            <w:r w:rsidRPr="004D78EE">
              <w:rPr>
                <w:rFonts w:asciiTheme="minorHAnsi" w:hAnsiTheme="minorHAnsi" w:cstheme="minorHAnsi"/>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D60A6" w14:textId="77777777" w:rsidR="00B919BE" w:rsidRPr="004D78EE" w:rsidRDefault="00B919BE" w:rsidP="00B919BE">
            <w:pPr>
              <w:pStyle w:val="NormalWeb"/>
              <w:shd w:val="clear" w:color="auto" w:fill="FFFFFF"/>
              <w:rPr>
                <w:rFonts w:asciiTheme="minorHAnsi" w:hAnsiTheme="minorHAnsi" w:cstheme="minorHAnsi"/>
                <w:sz w:val="22"/>
                <w:szCs w:val="22"/>
              </w:rPr>
            </w:pPr>
            <w:r w:rsidRPr="004D78EE">
              <w:rPr>
                <w:rFonts w:asciiTheme="minorHAnsi" w:hAnsiTheme="minorHAnsi" w:cstheme="minorHAnsi"/>
                <w:color w:val="0C0C0C"/>
                <w:sz w:val="22"/>
                <w:szCs w:val="22"/>
              </w:rPr>
              <w:t xml:space="preserve">The EEF shows that social and emotional learning approaches can add 4+ months impact on a child’s progress. </w:t>
            </w:r>
          </w:p>
          <w:p w14:paraId="2A7D553D" w14:textId="77777777" w:rsidR="00E66558" w:rsidRPr="004D78EE" w:rsidRDefault="00E66558">
            <w:pPr>
              <w:pStyle w:val="TableRowCentered"/>
              <w:jc w:val="left"/>
              <w:rPr>
                <w:rFonts w:asciiTheme="minorHAnsi" w:hAnsiTheme="minorHAnsi" w:cstheme="minorHAnsi"/>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353A8A1D" w:rsidR="00E66558" w:rsidRPr="004D78EE" w:rsidRDefault="00B919BE">
            <w:pPr>
              <w:pStyle w:val="TableRowCentered"/>
              <w:jc w:val="left"/>
              <w:rPr>
                <w:rFonts w:asciiTheme="minorHAnsi" w:hAnsiTheme="minorHAnsi" w:cstheme="minorHAnsi"/>
                <w:sz w:val="22"/>
                <w:szCs w:val="22"/>
              </w:rPr>
            </w:pPr>
            <w:r w:rsidRPr="004D78EE">
              <w:rPr>
                <w:rFonts w:asciiTheme="minorHAnsi" w:hAnsiTheme="minorHAnsi" w:cstheme="minorHAnsi"/>
                <w:sz w:val="22"/>
                <w:szCs w:val="22"/>
              </w:rPr>
              <w:t>4</w:t>
            </w:r>
          </w:p>
        </w:tc>
      </w:tr>
      <w:tr w:rsidR="00B919BE" w14:paraId="6596AE3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B7C5F" w14:textId="4DD04595" w:rsidR="00B919BE" w:rsidRPr="004D78EE" w:rsidRDefault="004D78EE">
            <w:pPr>
              <w:pStyle w:val="TableRow"/>
              <w:rPr>
                <w:rFonts w:asciiTheme="minorHAnsi" w:hAnsiTheme="minorHAnsi" w:cstheme="minorHAnsi"/>
                <w:iCs/>
                <w:sz w:val="22"/>
                <w:szCs w:val="22"/>
              </w:rPr>
            </w:pPr>
            <w:r w:rsidRPr="004D78EE">
              <w:rPr>
                <w:rFonts w:asciiTheme="minorHAnsi" w:hAnsiTheme="minorHAnsi" w:cstheme="minorHAnsi"/>
                <w:iCs/>
                <w:sz w:val="22"/>
                <w:szCs w:val="22"/>
              </w:rPr>
              <w:t xml:space="preserve">A range of </w:t>
            </w:r>
            <w:proofErr w:type="spellStart"/>
            <w:r w:rsidRPr="004D78EE">
              <w:rPr>
                <w:rFonts w:asciiTheme="minorHAnsi" w:hAnsiTheme="minorHAnsi" w:cstheme="minorHAnsi"/>
                <w:iCs/>
                <w:sz w:val="22"/>
                <w:szCs w:val="22"/>
              </w:rPr>
              <w:t>extra curricular</w:t>
            </w:r>
            <w:proofErr w:type="spellEnd"/>
            <w:r w:rsidRPr="004D78EE">
              <w:rPr>
                <w:rFonts w:asciiTheme="minorHAnsi" w:hAnsiTheme="minorHAnsi" w:cstheme="minorHAnsi"/>
                <w:iCs/>
                <w:sz w:val="22"/>
                <w:szCs w:val="22"/>
              </w:rPr>
              <w:t xml:space="preserve"> after school clubs available at no charge to all children, with a focus on disadvantaged children attending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B1933" w14:textId="77777777" w:rsidR="004D78EE" w:rsidRPr="004D78EE" w:rsidRDefault="004D78EE" w:rsidP="004D78EE">
            <w:pPr>
              <w:pStyle w:val="NormalWeb"/>
              <w:shd w:val="clear" w:color="auto" w:fill="FFFFFF"/>
              <w:rPr>
                <w:rFonts w:asciiTheme="minorHAnsi" w:hAnsiTheme="minorHAnsi" w:cstheme="minorHAnsi"/>
                <w:sz w:val="22"/>
                <w:szCs w:val="22"/>
              </w:rPr>
            </w:pPr>
            <w:r w:rsidRPr="004D78EE">
              <w:rPr>
                <w:rFonts w:asciiTheme="minorHAnsi" w:hAnsiTheme="minorHAnsi" w:cstheme="minorHAnsi"/>
                <w:color w:val="0C0C0C"/>
                <w:sz w:val="22"/>
                <w:szCs w:val="22"/>
              </w:rPr>
              <w:t xml:space="preserve">There is some evidence that involvement in extra-curricular sporting activities may increase pupil attendance and </w:t>
            </w:r>
            <w:proofErr w:type="gramStart"/>
            <w:r w:rsidRPr="004D78EE">
              <w:rPr>
                <w:rFonts w:asciiTheme="minorHAnsi" w:hAnsiTheme="minorHAnsi" w:cstheme="minorHAnsi"/>
                <w:color w:val="0C0C0C"/>
                <w:sz w:val="22"/>
                <w:szCs w:val="22"/>
              </w:rPr>
              <w:t>retention</w:t>
            </w:r>
            <w:proofErr w:type="gramEnd"/>
            <w:r w:rsidRPr="004D78EE">
              <w:rPr>
                <w:rFonts w:asciiTheme="minorHAnsi" w:hAnsiTheme="minorHAnsi" w:cstheme="minorHAnsi"/>
                <w:color w:val="0C0C0C"/>
                <w:sz w:val="22"/>
                <w:szCs w:val="22"/>
              </w:rPr>
              <w:t xml:space="preserve"> </w:t>
            </w:r>
          </w:p>
          <w:p w14:paraId="107F2760" w14:textId="77777777" w:rsidR="00B919BE" w:rsidRPr="004D78EE" w:rsidRDefault="00B919BE" w:rsidP="00B919BE">
            <w:pPr>
              <w:pStyle w:val="NormalWeb"/>
              <w:shd w:val="clear" w:color="auto" w:fill="FFFFFF"/>
              <w:rPr>
                <w:rFonts w:asciiTheme="minorHAnsi" w:hAnsiTheme="minorHAnsi" w:cstheme="minorHAnsi"/>
                <w:color w:val="0C0C0C"/>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63FB3" w14:textId="6348D49A" w:rsidR="00B919BE" w:rsidRPr="004D78EE" w:rsidRDefault="004D78EE">
            <w:pPr>
              <w:pStyle w:val="TableRowCentered"/>
              <w:jc w:val="left"/>
              <w:rPr>
                <w:rFonts w:asciiTheme="minorHAnsi" w:hAnsiTheme="minorHAnsi" w:cstheme="minorHAnsi"/>
                <w:sz w:val="22"/>
                <w:szCs w:val="22"/>
              </w:rPr>
            </w:pPr>
            <w:r w:rsidRPr="004D78EE">
              <w:rPr>
                <w:rFonts w:asciiTheme="minorHAnsi" w:hAnsiTheme="minorHAnsi" w:cstheme="minorHAnsi"/>
                <w:sz w:val="22"/>
                <w:szCs w:val="22"/>
              </w:rPr>
              <w:t>4, 5, 6</w:t>
            </w:r>
          </w:p>
        </w:tc>
      </w:tr>
      <w:tr w:rsidR="004D78EE" w14:paraId="7739239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82B04" w14:textId="27A8D561" w:rsidR="004D78EE" w:rsidRPr="004D78EE" w:rsidRDefault="004D78EE">
            <w:pPr>
              <w:pStyle w:val="TableRow"/>
              <w:rPr>
                <w:rFonts w:asciiTheme="minorHAnsi" w:hAnsiTheme="minorHAnsi" w:cstheme="minorHAnsi"/>
                <w:iCs/>
                <w:sz w:val="22"/>
                <w:szCs w:val="22"/>
              </w:rPr>
            </w:pPr>
            <w:r w:rsidRPr="004D78EE">
              <w:rPr>
                <w:rFonts w:asciiTheme="minorHAnsi" w:hAnsiTheme="minorHAnsi" w:cstheme="minorHAnsi"/>
                <w:iCs/>
                <w:sz w:val="22"/>
                <w:szCs w:val="22"/>
              </w:rPr>
              <w:t xml:space="preserve">Weekly meetings between attendance lead and EWO to identify families who need more support with attendance and to hold attendance clinics.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CB499" w14:textId="77777777" w:rsidR="004D78EE" w:rsidRPr="004D78EE" w:rsidRDefault="004D78EE" w:rsidP="004D78EE">
            <w:pPr>
              <w:pStyle w:val="NormalWeb"/>
              <w:shd w:val="clear" w:color="auto" w:fill="FFFFFF"/>
              <w:rPr>
                <w:rFonts w:asciiTheme="minorHAnsi" w:hAnsiTheme="minorHAnsi" w:cstheme="minorHAnsi"/>
                <w:sz w:val="22"/>
                <w:szCs w:val="22"/>
              </w:rPr>
            </w:pPr>
            <w:r w:rsidRPr="004D78EE">
              <w:rPr>
                <w:rFonts w:asciiTheme="minorHAnsi" w:hAnsiTheme="minorHAnsi" w:cstheme="minorHAnsi"/>
                <w:color w:val="0C0C0C"/>
                <w:sz w:val="22"/>
                <w:szCs w:val="22"/>
              </w:rPr>
              <w:t xml:space="preserve">See research and evidence from the Durrington Research School regarding the impact of tracking attendance. </w:t>
            </w:r>
          </w:p>
          <w:p w14:paraId="08370569" w14:textId="77777777" w:rsidR="004D78EE" w:rsidRPr="004D78EE" w:rsidRDefault="004D78EE" w:rsidP="004D78EE">
            <w:pPr>
              <w:pStyle w:val="NormalWeb"/>
              <w:shd w:val="clear" w:color="auto" w:fill="FFFFFF"/>
              <w:rPr>
                <w:rFonts w:asciiTheme="minorHAnsi" w:hAnsiTheme="minorHAnsi" w:cstheme="minorHAnsi"/>
                <w:color w:val="0C0C0C"/>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72F2A" w14:textId="130EBDD3" w:rsidR="004D78EE" w:rsidRPr="004D78EE" w:rsidRDefault="004D78EE">
            <w:pPr>
              <w:pStyle w:val="TableRowCentered"/>
              <w:jc w:val="left"/>
              <w:rPr>
                <w:rFonts w:asciiTheme="minorHAnsi" w:hAnsiTheme="minorHAnsi" w:cstheme="minorHAnsi"/>
                <w:sz w:val="22"/>
                <w:szCs w:val="22"/>
              </w:rPr>
            </w:pPr>
            <w:r w:rsidRPr="004D78EE">
              <w:rPr>
                <w:rFonts w:asciiTheme="minorHAnsi" w:hAnsiTheme="minorHAnsi" w:cstheme="minorHAnsi"/>
                <w:sz w:val="22"/>
                <w:szCs w:val="22"/>
              </w:rPr>
              <w:t>6</w:t>
            </w:r>
          </w:p>
        </w:tc>
      </w:tr>
      <w:tr w:rsidR="004D78EE" w14:paraId="13403EF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1A283" w14:textId="7F3E07E2" w:rsidR="004D78EE" w:rsidRPr="004D78EE" w:rsidRDefault="004D78EE">
            <w:pPr>
              <w:pStyle w:val="TableRow"/>
              <w:rPr>
                <w:rFonts w:asciiTheme="minorHAnsi" w:hAnsiTheme="minorHAnsi" w:cstheme="minorHAnsi"/>
                <w:iCs/>
                <w:sz w:val="22"/>
                <w:szCs w:val="22"/>
              </w:rPr>
            </w:pPr>
            <w:r>
              <w:rPr>
                <w:rFonts w:asciiTheme="minorHAnsi" w:hAnsiTheme="minorHAnsi" w:cstheme="minorHAnsi"/>
                <w:iCs/>
                <w:sz w:val="22"/>
                <w:szCs w:val="22"/>
              </w:rPr>
              <w:t xml:space="preserve">Regular local environment trips and visits using school transport at no cost to the children to enhance the curriculum and their learning.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457AD" w14:textId="40AB04B2" w:rsidR="004D78EE" w:rsidRPr="004D78EE" w:rsidRDefault="00F372CF" w:rsidP="004D78EE">
            <w:pPr>
              <w:pStyle w:val="NormalWeb"/>
              <w:shd w:val="clear" w:color="auto" w:fill="FFFFFF"/>
              <w:rPr>
                <w:rFonts w:asciiTheme="minorHAnsi" w:hAnsiTheme="minorHAnsi" w:cstheme="minorHAnsi"/>
                <w:color w:val="0C0C0C"/>
                <w:sz w:val="22"/>
                <w:szCs w:val="22"/>
              </w:rPr>
            </w:pPr>
            <w:r>
              <w:rPr>
                <w:rFonts w:asciiTheme="minorHAnsi" w:hAnsiTheme="minorHAnsi" w:cstheme="minorHAnsi"/>
                <w:color w:val="0C0C0C"/>
                <w:sz w:val="22"/>
                <w:szCs w:val="22"/>
              </w:rPr>
              <w:t>The EEF evidence states: social and emotional development (average impact +4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6AC1" w14:textId="09C1603E" w:rsidR="004D78EE" w:rsidRPr="004D78EE" w:rsidRDefault="004D78EE">
            <w:pPr>
              <w:pStyle w:val="TableRowCentered"/>
              <w:jc w:val="left"/>
              <w:rPr>
                <w:rFonts w:asciiTheme="minorHAnsi" w:hAnsiTheme="minorHAnsi" w:cstheme="minorHAnsi"/>
                <w:sz w:val="22"/>
                <w:szCs w:val="22"/>
              </w:rPr>
            </w:pPr>
            <w:r>
              <w:rPr>
                <w:rFonts w:asciiTheme="minorHAnsi" w:hAnsiTheme="minorHAnsi" w:cstheme="minorHAnsi"/>
                <w:sz w:val="22"/>
                <w:szCs w:val="22"/>
              </w:rPr>
              <w:t>5</w:t>
            </w:r>
          </w:p>
        </w:tc>
      </w:tr>
    </w:tbl>
    <w:p w14:paraId="2A7D5540" w14:textId="77777777" w:rsidR="00E66558" w:rsidRDefault="00E66558">
      <w:pPr>
        <w:spacing w:before="240" w:after="0"/>
        <w:rPr>
          <w:b/>
          <w:bCs/>
          <w:color w:val="104F75"/>
          <w:sz w:val="28"/>
          <w:szCs w:val="28"/>
        </w:rPr>
      </w:pPr>
    </w:p>
    <w:p w14:paraId="2A7D5541" w14:textId="0645DF4C" w:rsidR="00E66558" w:rsidRPr="00CE52C4" w:rsidRDefault="009D71E8" w:rsidP="00120AB1">
      <w:r>
        <w:rPr>
          <w:b/>
          <w:bCs/>
          <w:color w:val="104F75"/>
          <w:sz w:val="28"/>
          <w:szCs w:val="28"/>
        </w:rPr>
        <w:t>Total budgeted cost: £</w:t>
      </w:r>
      <w:r w:rsidR="00CE52C4">
        <w:rPr>
          <w:color w:val="104F75"/>
          <w:sz w:val="28"/>
          <w:szCs w:val="28"/>
        </w:rPr>
        <w:t>280000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EDFAF1" w14:textId="51D56CD3" w:rsidR="00C86C9A" w:rsidRDefault="00E96B89" w:rsidP="00C86C9A">
            <w:pPr>
              <w:suppressAutoHyphens w:val="0"/>
              <w:autoSpaceDN/>
              <w:jc w:val="both"/>
              <w:rPr>
                <w:color w:val="auto"/>
              </w:rPr>
            </w:pPr>
            <w:r>
              <w:rPr>
                <w:color w:val="auto"/>
              </w:rPr>
              <w:t>We have analysed our school’s disadvantaged pupils during the previous academic year, drawing and national assessment data and our own internal data.</w:t>
            </w:r>
          </w:p>
          <w:p w14:paraId="7FD88A55" w14:textId="72A91A1A" w:rsidR="00E96B89" w:rsidRDefault="00E96B89" w:rsidP="00C86C9A">
            <w:pPr>
              <w:suppressAutoHyphens w:val="0"/>
              <w:autoSpaceDN/>
              <w:jc w:val="both"/>
              <w:rPr>
                <w:color w:val="auto"/>
              </w:rPr>
            </w:pPr>
            <w:r>
              <w:rPr>
                <w:color w:val="auto"/>
              </w:rPr>
              <w:t>64% of our disadvantaged children passed the phonics screening compared with 65% of our non-disadvantaged pupils, demonstrating that the gap between the two groups was closed.</w:t>
            </w:r>
          </w:p>
          <w:p w14:paraId="4C810BF3" w14:textId="4D98339F" w:rsidR="00E96B89" w:rsidRDefault="00E96B89" w:rsidP="00C86C9A">
            <w:pPr>
              <w:suppressAutoHyphens w:val="0"/>
              <w:autoSpaceDN/>
              <w:jc w:val="both"/>
              <w:rPr>
                <w:color w:val="auto"/>
              </w:rPr>
            </w:pPr>
            <w:r>
              <w:rPr>
                <w:color w:val="auto"/>
              </w:rPr>
              <w:t>Data for KS2 suggests that there was no significant difference between the performance of disadvantaged and non-disadvantaged children.</w:t>
            </w:r>
          </w:p>
          <w:p w14:paraId="5023926C" w14:textId="0EC616F5" w:rsidR="0064167B" w:rsidRPr="006623EF" w:rsidRDefault="00E96B89" w:rsidP="006623EF">
            <w:pPr>
              <w:suppressAutoHyphens w:val="0"/>
              <w:autoSpaceDN/>
              <w:jc w:val="both"/>
              <w:rPr>
                <w:color w:val="auto"/>
              </w:rPr>
            </w:pPr>
            <w:r>
              <w:rPr>
                <w:color w:val="auto"/>
              </w:rPr>
              <w:t>Moving forwards with the new Pupil-Premium strategy plan, we want to continue to support attainment of all pupils, but particularly those that are disadvantaged, to ensure better progress is made for these children and that they achieve age related expectations</w:t>
            </w:r>
            <w:r w:rsidR="006623EF">
              <w:rPr>
                <w:color w:val="auto"/>
              </w:rPr>
              <w:t>.</w:t>
            </w:r>
          </w:p>
        </w:tc>
      </w:tr>
    </w:tbl>
    <w:p w14:paraId="2A7D5548" w14:textId="0199D85C" w:rsidR="00E66558" w:rsidRDefault="006D6372" w:rsidP="00A82A98">
      <w:pPr>
        <w:pStyle w:val="Heading2"/>
      </w:pPr>
      <w:r>
        <w:t>E</w:t>
      </w:r>
      <w:r w:rsidR="009D71E8">
        <w:t xml:space="preserve">xternally provided </w:t>
      </w:r>
      <w:proofErr w:type="gramStart"/>
      <w:r w:rsidR="009D71E8" w:rsidRPr="00781713">
        <w:t>programmes</w:t>
      </w:r>
      <w:proofErr w:type="gramEnd"/>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3622E256" w:rsidR="00ED5108" w:rsidRDefault="006623EF">
            <w:r>
              <w:t>NA</w:t>
            </w:r>
          </w:p>
        </w:tc>
      </w:tr>
      <w:tr w:rsidR="00ED5108" w14:paraId="2D016C33" w14:textId="77777777" w:rsidTr="00CA4421">
        <w:tc>
          <w:tcPr>
            <w:tcW w:w="9486" w:type="dxa"/>
            <w:shd w:val="clear" w:color="auto" w:fill="CFDCE3"/>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92AC079"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or recovery premium funding.</w:t>
            </w:r>
          </w:p>
        </w:tc>
      </w:tr>
      <w:bookmarkEnd w:id="14"/>
      <w:bookmarkEnd w:id="15"/>
      <w:bookmarkEnd w:id="16"/>
    </w:tbl>
    <w:p w14:paraId="2A7D5564" w14:textId="77777777" w:rsidR="00E66558" w:rsidRDefault="00E66558"/>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BB7AF" w14:textId="77777777" w:rsidR="006C311C" w:rsidRDefault="006C311C">
      <w:pPr>
        <w:spacing w:after="0" w:line="240" w:lineRule="auto"/>
      </w:pPr>
      <w:r>
        <w:separator/>
      </w:r>
    </w:p>
  </w:endnote>
  <w:endnote w:type="continuationSeparator" w:id="0">
    <w:p w14:paraId="7F766928" w14:textId="77777777" w:rsidR="006C311C" w:rsidRDefault="006C311C">
      <w:pPr>
        <w:spacing w:after="0" w:line="240" w:lineRule="auto"/>
      </w:pPr>
      <w:r>
        <w:continuationSeparator/>
      </w:r>
    </w:p>
  </w:endnote>
  <w:endnote w:type="continuationNotice" w:id="1">
    <w:p w14:paraId="1AFE4113" w14:textId="77777777" w:rsidR="006C311C" w:rsidRDefault="006C31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3A70E" w14:textId="77777777" w:rsidR="006C311C" w:rsidRDefault="006C311C">
      <w:pPr>
        <w:spacing w:after="0" w:line="240" w:lineRule="auto"/>
      </w:pPr>
      <w:r>
        <w:separator/>
      </w:r>
    </w:p>
  </w:footnote>
  <w:footnote w:type="continuationSeparator" w:id="0">
    <w:p w14:paraId="452DDF58" w14:textId="77777777" w:rsidR="006C311C" w:rsidRDefault="006C311C">
      <w:pPr>
        <w:spacing w:after="0" w:line="240" w:lineRule="auto"/>
      </w:pPr>
      <w:r>
        <w:continuationSeparator/>
      </w:r>
    </w:p>
  </w:footnote>
  <w:footnote w:type="continuationNotice" w:id="1">
    <w:p w14:paraId="5FF49A80" w14:textId="77777777" w:rsidR="006C311C" w:rsidRDefault="006C31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5DB0"/>
    <w:multiLevelType w:val="hybridMultilevel"/>
    <w:tmpl w:val="2BB63968"/>
    <w:lvl w:ilvl="0" w:tplc="80884554">
      <w:start w:val="20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4"/>
  </w:num>
  <w:num w:numId="2" w16cid:durableId="1628730595">
    <w:abstractNumId w:val="2"/>
  </w:num>
  <w:num w:numId="3" w16cid:durableId="497188144">
    <w:abstractNumId w:val="5"/>
  </w:num>
  <w:num w:numId="4" w16cid:durableId="1138914232">
    <w:abstractNumId w:val="6"/>
  </w:num>
  <w:num w:numId="5" w16cid:durableId="857932188">
    <w:abstractNumId w:val="1"/>
  </w:num>
  <w:num w:numId="6" w16cid:durableId="798501009">
    <w:abstractNumId w:val="7"/>
  </w:num>
  <w:num w:numId="7" w16cid:durableId="1210847263">
    <w:abstractNumId w:val="10"/>
  </w:num>
  <w:num w:numId="8" w16cid:durableId="982348153">
    <w:abstractNumId w:val="14"/>
  </w:num>
  <w:num w:numId="9" w16cid:durableId="1529290868">
    <w:abstractNumId w:val="12"/>
  </w:num>
  <w:num w:numId="10" w16cid:durableId="1171066271">
    <w:abstractNumId w:val="11"/>
  </w:num>
  <w:num w:numId="11" w16cid:durableId="1453552857">
    <w:abstractNumId w:val="3"/>
  </w:num>
  <w:num w:numId="12" w16cid:durableId="1812097430">
    <w:abstractNumId w:val="13"/>
  </w:num>
  <w:num w:numId="13" w16cid:durableId="42288650">
    <w:abstractNumId w:val="9"/>
  </w:num>
  <w:num w:numId="14" w16cid:durableId="1721712531">
    <w:abstractNumId w:val="8"/>
  </w:num>
  <w:num w:numId="15" w16cid:durableId="1614631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2530E"/>
    <w:rsid w:val="0002710D"/>
    <w:rsid w:val="00036678"/>
    <w:rsid w:val="000452EB"/>
    <w:rsid w:val="00045603"/>
    <w:rsid w:val="000463AE"/>
    <w:rsid w:val="000507A3"/>
    <w:rsid w:val="00060A62"/>
    <w:rsid w:val="00064366"/>
    <w:rsid w:val="00066B73"/>
    <w:rsid w:val="00071481"/>
    <w:rsid w:val="00075FAE"/>
    <w:rsid w:val="00082F38"/>
    <w:rsid w:val="000837DB"/>
    <w:rsid w:val="0008384B"/>
    <w:rsid w:val="000929EC"/>
    <w:rsid w:val="00093CDE"/>
    <w:rsid w:val="000A5C58"/>
    <w:rsid w:val="000A6379"/>
    <w:rsid w:val="000B0D49"/>
    <w:rsid w:val="000B203E"/>
    <w:rsid w:val="000D22B0"/>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7A4B"/>
    <w:rsid w:val="00152554"/>
    <w:rsid w:val="00155944"/>
    <w:rsid w:val="001559D7"/>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D72CF"/>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111F5"/>
    <w:rsid w:val="00317664"/>
    <w:rsid w:val="00326E1E"/>
    <w:rsid w:val="00336200"/>
    <w:rsid w:val="00337418"/>
    <w:rsid w:val="00351D83"/>
    <w:rsid w:val="00352197"/>
    <w:rsid w:val="00353E46"/>
    <w:rsid w:val="003576C4"/>
    <w:rsid w:val="0036277A"/>
    <w:rsid w:val="00366AB0"/>
    <w:rsid w:val="003700E8"/>
    <w:rsid w:val="0037437C"/>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5A89"/>
    <w:rsid w:val="00452267"/>
    <w:rsid w:val="00453307"/>
    <w:rsid w:val="00455A02"/>
    <w:rsid w:val="00457E36"/>
    <w:rsid w:val="00460BD3"/>
    <w:rsid w:val="00462F8F"/>
    <w:rsid w:val="004708F2"/>
    <w:rsid w:val="004724DE"/>
    <w:rsid w:val="004770FE"/>
    <w:rsid w:val="0048157F"/>
    <w:rsid w:val="00481D56"/>
    <w:rsid w:val="00490408"/>
    <w:rsid w:val="004A4C45"/>
    <w:rsid w:val="004B0485"/>
    <w:rsid w:val="004B428E"/>
    <w:rsid w:val="004B4D0A"/>
    <w:rsid w:val="004B4D37"/>
    <w:rsid w:val="004C42F0"/>
    <w:rsid w:val="004D50C8"/>
    <w:rsid w:val="004D6B72"/>
    <w:rsid w:val="004D78EE"/>
    <w:rsid w:val="004E1D73"/>
    <w:rsid w:val="004E72DD"/>
    <w:rsid w:val="005025FB"/>
    <w:rsid w:val="00503462"/>
    <w:rsid w:val="0051286E"/>
    <w:rsid w:val="00516021"/>
    <w:rsid w:val="00516457"/>
    <w:rsid w:val="00516641"/>
    <w:rsid w:val="0051729F"/>
    <w:rsid w:val="00520A0C"/>
    <w:rsid w:val="00530E37"/>
    <w:rsid w:val="00535946"/>
    <w:rsid w:val="005428A5"/>
    <w:rsid w:val="005452CF"/>
    <w:rsid w:val="005464A1"/>
    <w:rsid w:val="00546F12"/>
    <w:rsid w:val="0055339C"/>
    <w:rsid w:val="005542CC"/>
    <w:rsid w:val="00560424"/>
    <w:rsid w:val="00562B3C"/>
    <w:rsid w:val="00564E40"/>
    <w:rsid w:val="005750E2"/>
    <w:rsid w:val="0058313F"/>
    <w:rsid w:val="00585859"/>
    <w:rsid w:val="00586FBC"/>
    <w:rsid w:val="005879C9"/>
    <w:rsid w:val="00594CAD"/>
    <w:rsid w:val="005A1D0B"/>
    <w:rsid w:val="005A3C6B"/>
    <w:rsid w:val="005B1EA5"/>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34238"/>
    <w:rsid w:val="00635FBC"/>
    <w:rsid w:val="00637728"/>
    <w:rsid w:val="0064113A"/>
    <w:rsid w:val="0064167B"/>
    <w:rsid w:val="00644002"/>
    <w:rsid w:val="006458B1"/>
    <w:rsid w:val="00650529"/>
    <w:rsid w:val="00650BAB"/>
    <w:rsid w:val="00651737"/>
    <w:rsid w:val="006623EF"/>
    <w:rsid w:val="006652DD"/>
    <w:rsid w:val="006671BF"/>
    <w:rsid w:val="00672A7D"/>
    <w:rsid w:val="00681416"/>
    <w:rsid w:val="006A06F5"/>
    <w:rsid w:val="006A0ED2"/>
    <w:rsid w:val="006B0A73"/>
    <w:rsid w:val="006B5A6B"/>
    <w:rsid w:val="006C0F82"/>
    <w:rsid w:val="006C25E8"/>
    <w:rsid w:val="006C311C"/>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109F6"/>
    <w:rsid w:val="00711BE3"/>
    <w:rsid w:val="00721B51"/>
    <w:rsid w:val="00724FA7"/>
    <w:rsid w:val="00725415"/>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77B8"/>
    <w:rsid w:val="00781713"/>
    <w:rsid w:val="00785285"/>
    <w:rsid w:val="0078529D"/>
    <w:rsid w:val="00785E77"/>
    <w:rsid w:val="00787DC1"/>
    <w:rsid w:val="00794070"/>
    <w:rsid w:val="007A63CA"/>
    <w:rsid w:val="007A713B"/>
    <w:rsid w:val="007A7DA0"/>
    <w:rsid w:val="007B64E5"/>
    <w:rsid w:val="007C2F04"/>
    <w:rsid w:val="007F06E5"/>
    <w:rsid w:val="007F5B8B"/>
    <w:rsid w:val="00817E9A"/>
    <w:rsid w:val="00827786"/>
    <w:rsid w:val="00827BDA"/>
    <w:rsid w:val="00830D57"/>
    <w:rsid w:val="00831F00"/>
    <w:rsid w:val="00850CA0"/>
    <w:rsid w:val="00852A2F"/>
    <w:rsid w:val="008608EE"/>
    <w:rsid w:val="00860B07"/>
    <w:rsid w:val="008616F6"/>
    <w:rsid w:val="0086259C"/>
    <w:rsid w:val="008674ED"/>
    <w:rsid w:val="0087074C"/>
    <w:rsid w:val="00883F24"/>
    <w:rsid w:val="008855B9"/>
    <w:rsid w:val="00897E1F"/>
    <w:rsid w:val="008A3E8E"/>
    <w:rsid w:val="008B2CB4"/>
    <w:rsid w:val="008B3D82"/>
    <w:rsid w:val="008B5503"/>
    <w:rsid w:val="008B6404"/>
    <w:rsid w:val="008C2C21"/>
    <w:rsid w:val="008C7DD3"/>
    <w:rsid w:val="008E000B"/>
    <w:rsid w:val="008E2926"/>
    <w:rsid w:val="008E35C6"/>
    <w:rsid w:val="008E3F49"/>
    <w:rsid w:val="008E7FBC"/>
    <w:rsid w:val="008F243B"/>
    <w:rsid w:val="008F4675"/>
    <w:rsid w:val="008F50FE"/>
    <w:rsid w:val="008F69CD"/>
    <w:rsid w:val="00901E60"/>
    <w:rsid w:val="00904A66"/>
    <w:rsid w:val="00905029"/>
    <w:rsid w:val="00914E19"/>
    <w:rsid w:val="00921A3A"/>
    <w:rsid w:val="0092287F"/>
    <w:rsid w:val="0092495B"/>
    <w:rsid w:val="0092660E"/>
    <w:rsid w:val="00936519"/>
    <w:rsid w:val="00941DA3"/>
    <w:rsid w:val="00942C0C"/>
    <w:rsid w:val="00951711"/>
    <w:rsid w:val="00953288"/>
    <w:rsid w:val="009539E3"/>
    <w:rsid w:val="00954A5E"/>
    <w:rsid w:val="009551B2"/>
    <w:rsid w:val="0096022C"/>
    <w:rsid w:val="00964625"/>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104B"/>
    <w:rsid w:val="009E1D84"/>
    <w:rsid w:val="009E7DE4"/>
    <w:rsid w:val="009F2A14"/>
    <w:rsid w:val="009F3BBD"/>
    <w:rsid w:val="00A022AB"/>
    <w:rsid w:val="00A063DD"/>
    <w:rsid w:val="00A112B5"/>
    <w:rsid w:val="00A14EEA"/>
    <w:rsid w:val="00A33636"/>
    <w:rsid w:val="00A44FBB"/>
    <w:rsid w:val="00A50104"/>
    <w:rsid w:val="00A522E0"/>
    <w:rsid w:val="00A52823"/>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42E5"/>
    <w:rsid w:val="00AB24FA"/>
    <w:rsid w:val="00AD7B5A"/>
    <w:rsid w:val="00AE229F"/>
    <w:rsid w:val="00AF5E20"/>
    <w:rsid w:val="00B002FA"/>
    <w:rsid w:val="00B00327"/>
    <w:rsid w:val="00B024B3"/>
    <w:rsid w:val="00B11DE8"/>
    <w:rsid w:val="00B179ED"/>
    <w:rsid w:val="00B20E18"/>
    <w:rsid w:val="00B26D56"/>
    <w:rsid w:val="00B331E1"/>
    <w:rsid w:val="00B572C4"/>
    <w:rsid w:val="00B60858"/>
    <w:rsid w:val="00B74D4E"/>
    <w:rsid w:val="00B80219"/>
    <w:rsid w:val="00B87184"/>
    <w:rsid w:val="00B91453"/>
    <w:rsid w:val="00B919BE"/>
    <w:rsid w:val="00BA19A5"/>
    <w:rsid w:val="00BC078B"/>
    <w:rsid w:val="00BC3A7D"/>
    <w:rsid w:val="00BC67F6"/>
    <w:rsid w:val="00BD2004"/>
    <w:rsid w:val="00BD4B12"/>
    <w:rsid w:val="00BD700D"/>
    <w:rsid w:val="00BE2F92"/>
    <w:rsid w:val="00BE44AC"/>
    <w:rsid w:val="00BF0D5F"/>
    <w:rsid w:val="00BF59B3"/>
    <w:rsid w:val="00BF6F95"/>
    <w:rsid w:val="00C10BCF"/>
    <w:rsid w:val="00C11EB4"/>
    <w:rsid w:val="00C12746"/>
    <w:rsid w:val="00C23C11"/>
    <w:rsid w:val="00C25827"/>
    <w:rsid w:val="00C31BB8"/>
    <w:rsid w:val="00C373EA"/>
    <w:rsid w:val="00C43CA3"/>
    <w:rsid w:val="00C43D9D"/>
    <w:rsid w:val="00C43EA4"/>
    <w:rsid w:val="00C50040"/>
    <w:rsid w:val="00C52DFF"/>
    <w:rsid w:val="00C621C1"/>
    <w:rsid w:val="00C62989"/>
    <w:rsid w:val="00C65CBB"/>
    <w:rsid w:val="00C74684"/>
    <w:rsid w:val="00C77FEF"/>
    <w:rsid w:val="00C80F37"/>
    <w:rsid w:val="00C83659"/>
    <w:rsid w:val="00C86C9A"/>
    <w:rsid w:val="00C97A7F"/>
    <w:rsid w:val="00CA4421"/>
    <w:rsid w:val="00CA5363"/>
    <w:rsid w:val="00CA7D07"/>
    <w:rsid w:val="00CB24A4"/>
    <w:rsid w:val="00CB5B17"/>
    <w:rsid w:val="00CC4443"/>
    <w:rsid w:val="00CC5CAF"/>
    <w:rsid w:val="00CE52C4"/>
    <w:rsid w:val="00D06874"/>
    <w:rsid w:val="00D07530"/>
    <w:rsid w:val="00D173F7"/>
    <w:rsid w:val="00D20203"/>
    <w:rsid w:val="00D204E0"/>
    <w:rsid w:val="00D21354"/>
    <w:rsid w:val="00D22400"/>
    <w:rsid w:val="00D23F4A"/>
    <w:rsid w:val="00D264E2"/>
    <w:rsid w:val="00D278BA"/>
    <w:rsid w:val="00D33FE5"/>
    <w:rsid w:val="00D348C0"/>
    <w:rsid w:val="00D3578A"/>
    <w:rsid w:val="00D43A15"/>
    <w:rsid w:val="00D4463C"/>
    <w:rsid w:val="00D501EE"/>
    <w:rsid w:val="00D517DC"/>
    <w:rsid w:val="00D5360D"/>
    <w:rsid w:val="00D5590D"/>
    <w:rsid w:val="00D618E4"/>
    <w:rsid w:val="00D61DA5"/>
    <w:rsid w:val="00D642A3"/>
    <w:rsid w:val="00D71B8A"/>
    <w:rsid w:val="00D72C08"/>
    <w:rsid w:val="00D81325"/>
    <w:rsid w:val="00D875ED"/>
    <w:rsid w:val="00D877D0"/>
    <w:rsid w:val="00D90013"/>
    <w:rsid w:val="00D91B9C"/>
    <w:rsid w:val="00D92C1B"/>
    <w:rsid w:val="00D94CC7"/>
    <w:rsid w:val="00DA19FC"/>
    <w:rsid w:val="00DA1AF4"/>
    <w:rsid w:val="00DB0C60"/>
    <w:rsid w:val="00DC641A"/>
    <w:rsid w:val="00DD21A1"/>
    <w:rsid w:val="00DD6B7D"/>
    <w:rsid w:val="00DD6E14"/>
    <w:rsid w:val="00DE15AC"/>
    <w:rsid w:val="00DE7B6D"/>
    <w:rsid w:val="00DF2015"/>
    <w:rsid w:val="00DF4EAC"/>
    <w:rsid w:val="00E061EC"/>
    <w:rsid w:val="00E10E81"/>
    <w:rsid w:val="00E13E51"/>
    <w:rsid w:val="00E21F56"/>
    <w:rsid w:val="00E3014F"/>
    <w:rsid w:val="00E4286E"/>
    <w:rsid w:val="00E43EAD"/>
    <w:rsid w:val="00E62DCB"/>
    <w:rsid w:val="00E651DD"/>
    <w:rsid w:val="00E66558"/>
    <w:rsid w:val="00E70D81"/>
    <w:rsid w:val="00E726A6"/>
    <w:rsid w:val="00E73418"/>
    <w:rsid w:val="00E8109E"/>
    <w:rsid w:val="00E86F05"/>
    <w:rsid w:val="00E96B89"/>
    <w:rsid w:val="00EA3A2A"/>
    <w:rsid w:val="00EB4556"/>
    <w:rsid w:val="00EB64C8"/>
    <w:rsid w:val="00ED31D3"/>
    <w:rsid w:val="00ED4136"/>
    <w:rsid w:val="00ED5108"/>
    <w:rsid w:val="00ED6AE8"/>
    <w:rsid w:val="00EE2CB2"/>
    <w:rsid w:val="00F012CA"/>
    <w:rsid w:val="00F01752"/>
    <w:rsid w:val="00F017D2"/>
    <w:rsid w:val="00F0355A"/>
    <w:rsid w:val="00F05C44"/>
    <w:rsid w:val="00F15753"/>
    <w:rsid w:val="00F21F92"/>
    <w:rsid w:val="00F24A7E"/>
    <w:rsid w:val="00F32ABA"/>
    <w:rsid w:val="00F33DC0"/>
    <w:rsid w:val="00F33F28"/>
    <w:rsid w:val="00F35A40"/>
    <w:rsid w:val="00F35FDE"/>
    <w:rsid w:val="00F372CF"/>
    <w:rsid w:val="00F40DE1"/>
    <w:rsid w:val="00F4142A"/>
    <w:rsid w:val="00F62587"/>
    <w:rsid w:val="00F631A6"/>
    <w:rsid w:val="00F63E9E"/>
    <w:rsid w:val="00F66AA7"/>
    <w:rsid w:val="00F75603"/>
    <w:rsid w:val="00F76843"/>
    <w:rsid w:val="00F776E1"/>
    <w:rsid w:val="00F925EB"/>
    <w:rsid w:val="00F969F1"/>
    <w:rsid w:val="00F97033"/>
    <w:rsid w:val="00FA6DD0"/>
    <w:rsid w:val="00FC28DF"/>
    <w:rsid w:val="00FD2297"/>
    <w:rsid w:val="00FD6AC6"/>
    <w:rsid w:val="00FE3136"/>
    <w:rsid w:val="00FE50A3"/>
    <w:rsid w:val="00FE5204"/>
    <w:rsid w:val="00FE604C"/>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paragraph" w:styleId="NormalWeb">
    <w:name w:val="Normal (Web)"/>
    <w:basedOn w:val="Normal"/>
    <w:uiPriority w:val="99"/>
    <w:unhideWhenUsed/>
    <w:rsid w:val="00DE7B6D"/>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34294552">
      <w:bodyDiv w:val="1"/>
      <w:marLeft w:val="0"/>
      <w:marRight w:val="0"/>
      <w:marTop w:val="0"/>
      <w:marBottom w:val="0"/>
      <w:divBdr>
        <w:top w:val="none" w:sz="0" w:space="0" w:color="auto"/>
        <w:left w:val="none" w:sz="0" w:space="0" w:color="auto"/>
        <w:bottom w:val="none" w:sz="0" w:space="0" w:color="auto"/>
        <w:right w:val="none" w:sz="0" w:space="0" w:color="auto"/>
      </w:divBdr>
      <w:divsChild>
        <w:div w:id="1067528799">
          <w:marLeft w:val="0"/>
          <w:marRight w:val="0"/>
          <w:marTop w:val="0"/>
          <w:marBottom w:val="0"/>
          <w:divBdr>
            <w:top w:val="none" w:sz="0" w:space="0" w:color="auto"/>
            <w:left w:val="none" w:sz="0" w:space="0" w:color="auto"/>
            <w:bottom w:val="none" w:sz="0" w:space="0" w:color="auto"/>
            <w:right w:val="none" w:sz="0" w:space="0" w:color="auto"/>
          </w:divBdr>
          <w:divsChild>
            <w:div w:id="385373311">
              <w:marLeft w:val="0"/>
              <w:marRight w:val="0"/>
              <w:marTop w:val="0"/>
              <w:marBottom w:val="0"/>
              <w:divBdr>
                <w:top w:val="none" w:sz="0" w:space="0" w:color="auto"/>
                <w:left w:val="none" w:sz="0" w:space="0" w:color="auto"/>
                <w:bottom w:val="none" w:sz="0" w:space="0" w:color="auto"/>
                <w:right w:val="none" w:sz="0" w:space="0" w:color="auto"/>
              </w:divBdr>
              <w:divsChild>
                <w:div w:id="759059669">
                  <w:marLeft w:val="0"/>
                  <w:marRight w:val="0"/>
                  <w:marTop w:val="0"/>
                  <w:marBottom w:val="0"/>
                  <w:divBdr>
                    <w:top w:val="none" w:sz="0" w:space="0" w:color="auto"/>
                    <w:left w:val="none" w:sz="0" w:space="0" w:color="auto"/>
                    <w:bottom w:val="none" w:sz="0" w:space="0" w:color="auto"/>
                    <w:right w:val="none" w:sz="0" w:space="0" w:color="auto"/>
                  </w:divBdr>
                  <w:divsChild>
                    <w:div w:id="18557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7538">
      <w:bodyDiv w:val="1"/>
      <w:marLeft w:val="0"/>
      <w:marRight w:val="0"/>
      <w:marTop w:val="0"/>
      <w:marBottom w:val="0"/>
      <w:divBdr>
        <w:top w:val="none" w:sz="0" w:space="0" w:color="auto"/>
        <w:left w:val="none" w:sz="0" w:space="0" w:color="auto"/>
        <w:bottom w:val="none" w:sz="0" w:space="0" w:color="auto"/>
        <w:right w:val="none" w:sz="0" w:space="0" w:color="auto"/>
      </w:divBdr>
      <w:divsChild>
        <w:div w:id="304430498">
          <w:marLeft w:val="0"/>
          <w:marRight w:val="0"/>
          <w:marTop w:val="0"/>
          <w:marBottom w:val="0"/>
          <w:divBdr>
            <w:top w:val="none" w:sz="0" w:space="0" w:color="auto"/>
            <w:left w:val="none" w:sz="0" w:space="0" w:color="auto"/>
            <w:bottom w:val="none" w:sz="0" w:space="0" w:color="auto"/>
            <w:right w:val="none" w:sz="0" w:space="0" w:color="auto"/>
          </w:divBdr>
          <w:divsChild>
            <w:div w:id="1754009535">
              <w:marLeft w:val="0"/>
              <w:marRight w:val="0"/>
              <w:marTop w:val="0"/>
              <w:marBottom w:val="0"/>
              <w:divBdr>
                <w:top w:val="none" w:sz="0" w:space="0" w:color="auto"/>
                <w:left w:val="none" w:sz="0" w:space="0" w:color="auto"/>
                <w:bottom w:val="none" w:sz="0" w:space="0" w:color="auto"/>
                <w:right w:val="none" w:sz="0" w:space="0" w:color="auto"/>
              </w:divBdr>
              <w:divsChild>
                <w:div w:id="1079206151">
                  <w:marLeft w:val="0"/>
                  <w:marRight w:val="0"/>
                  <w:marTop w:val="0"/>
                  <w:marBottom w:val="0"/>
                  <w:divBdr>
                    <w:top w:val="none" w:sz="0" w:space="0" w:color="auto"/>
                    <w:left w:val="none" w:sz="0" w:space="0" w:color="auto"/>
                    <w:bottom w:val="none" w:sz="0" w:space="0" w:color="auto"/>
                    <w:right w:val="none" w:sz="0" w:space="0" w:color="auto"/>
                  </w:divBdr>
                  <w:divsChild>
                    <w:div w:id="17800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735384">
      <w:bodyDiv w:val="1"/>
      <w:marLeft w:val="0"/>
      <w:marRight w:val="0"/>
      <w:marTop w:val="0"/>
      <w:marBottom w:val="0"/>
      <w:divBdr>
        <w:top w:val="none" w:sz="0" w:space="0" w:color="auto"/>
        <w:left w:val="none" w:sz="0" w:space="0" w:color="auto"/>
        <w:bottom w:val="none" w:sz="0" w:space="0" w:color="auto"/>
        <w:right w:val="none" w:sz="0" w:space="0" w:color="auto"/>
      </w:divBdr>
      <w:divsChild>
        <w:div w:id="2050642393">
          <w:marLeft w:val="0"/>
          <w:marRight w:val="0"/>
          <w:marTop w:val="0"/>
          <w:marBottom w:val="0"/>
          <w:divBdr>
            <w:top w:val="none" w:sz="0" w:space="0" w:color="auto"/>
            <w:left w:val="none" w:sz="0" w:space="0" w:color="auto"/>
            <w:bottom w:val="none" w:sz="0" w:space="0" w:color="auto"/>
            <w:right w:val="none" w:sz="0" w:space="0" w:color="auto"/>
          </w:divBdr>
          <w:divsChild>
            <w:div w:id="1123421828">
              <w:marLeft w:val="0"/>
              <w:marRight w:val="0"/>
              <w:marTop w:val="0"/>
              <w:marBottom w:val="0"/>
              <w:divBdr>
                <w:top w:val="none" w:sz="0" w:space="0" w:color="auto"/>
                <w:left w:val="none" w:sz="0" w:space="0" w:color="auto"/>
                <w:bottom w:val="none" w:sz="0" w:space="0" w:color="auto"/>
                <w:right w:val="none" w:sz="0" w:space="0" w:color="auto"/>
              </w:divBdr>
              <w:divsChild>
                <w:div w:id="1747459045">
                  <w:marLeft w:val="0"/>
                  <w:marRight w:val="0"/>
                  <w:marTop w:val="0"/>
                  <w:marBottom w:val="0"/>
                  <w:divBdr>
                    <w:top w:val="none" w:sz="0" w:space="0" w:color="auto"/>
                    <w:left w:val="none" w:sz="0" w:space="0" w:color="auto"/>
                    <w:bottom w:val="none" w:sz="0" w:space="0" w:color="auto"/>
                    <w:right w:val="none" w:sz="0" w:space="0" w:color="auto"/>
                  </w:divBdr>
                  <w:divsChild>
                    <w:div w:id="15891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17735">
      <w:bodyDiv w:val="1"/>
      <w:marLeft w:val="0"/>
      <w:marRight w:val="0"/>
      <w:marTop w:val="0"/>
      <w:marBottom w:val="0"/>
      <w:divBdr>
        <w:top w:val="none" w:sz="0" w:space="0" w:color="auto"/>
        <w:left w:val="none" w:sz="0" w:space="0" w:color="auto"/>
        <w:bottom w:val="none" w:sz="0" w:space="0" w:color="auto"/>
        <w:right w:val="none" w:sz="0" w:space="0" w:color="auto"/>
      </w:divBdr>
      <w:divsChild>
        <w:div w:id="278608200">
          <w:marLeft w:val="0"/>
          <w:marRight w:val="0"/>
          <w:marTop w:val="0"/>
          <w:marBottom w:val="0"/>
          <w:divBdr>
            <w:top w:val="none" w:sz="0" w:space="0" w:color="auto"/>
            <w:left w:val="none" w:sz="0" w:space="0" w:color="auto"/>
            <w:bottom w:val="none" w:sz="0" w:space="0" w:color="auto"/>
            <w:right w:val="none" w:sz="0" w:space="0" w:color="auto"/>
          </w:divBdr>
          <w:divsChild>
            <w:div w:id="2034916075">
              <w:marLeft w:val="0"/>
              <w:marRight w:val="0"/>
              <w:marTop w:val="0"/>
              <w:marBottom w:val="0"/>
              <w:divBdr>
                <w:top w:val="none" w:sz="0" w:space="0" w:color="auto"/>
                <w:left w:val="none" w:sz="0" w:space="0" w:color="auto"/>
                <w:bottom w:val="none" w:sz="0" w:space="0" w:color="auto"/>
                <w:right w:val="none" w:sz="0" w:space="0" w:color="auto"/>
              </w:divBdr>
              <w:divsChild>
                <w:div w:id="2142187434">
                  <w:marLeft w:val="0"/>
                  <w:marRight w:val="0"/>
                  <w:marTop w:val="0"/>
                  <w:marBottom w:val="0"/>
                  <w:divBdr>
                    <w:top w:val="none" w:sz="0" w:space="0" w:color="auto"/>
                    <w:left w:val="none" w:sz="0" w:space="0" w:color="auto"/>
                    <w:bottom w:val="none" w:sz="0" w:space="0" w:color="auto"/>
                    <w:right w:val="none" w:sz="0" w:space="0" w:color="auto"/>
                  </w:divBdr>
                  <w:divsChild>
                    <w:div w:id="1304198473">
                      <w:marLeft w:val="0"/>
                      <w:marRight w:val="0"/>
                      <w:marTop w:val="0"/>
                      <w:marBottom w:val="0"/>
                      <w:divBdr>
                        <w:top w:val="none" w:sz="0" w:space="0" w:color="auto"/>
                        <w:left w:val="none" w:sz="0" w:space="0" w:color="auto"/>
                        <w:bottom w:val="none" w:sz="0" w:space="0" w:color="auto"/>
                        <w:right w:val="none" w:sz="0" w:space="0" w:color="auto"/>
                      </w:divBdr>
                    </w:div>
                  </w:divsChild>
                </w:div>
                <w:div w:id="1197307206">
                  <w:marLeft w:val="0"/>
                  <w:marRight w:val="0"/>
                  <w:marTop w:val="0"/>
                  <w:marBottom w:val="0"/>
                  <w:divBdr>
                    <w:top w:val="none" w:sz="0" w:space="0" w:color="auto"/>
                    <w:left w:val="none" w:sz="0" w:space="0" w:color="auto"/>
                    <w:bottom w:val="none" w:sz="0" w:space="0" w:color="auto"/>
                    <w:right w:val="none" w:sz="0" w:space="0" w:color="auto"/>
                  </w:divBdr>
                  <w:divsChild>
                    <w:div w:id="433133958">
                      <w:marLeft w:val="0"/>
                      <w:marRight w:val="0"/>
                      <w:marTop w:val="0"/>
                      <w:marBottom w:val="0"/>
                      <w:divBdr>
                        <w:top w:val="none" w:sz="0" w:space="0" w:color="auto"/>
                        <w:left w:val="none" w:sz="0" w:space="0" w:color="auto"/>
                        <w:bottom w:val="none" w:sz="0" w:space="0" w:color="auto"/>
                        <w:right w:val="none" w:sz="0" w:space="0" w:color="auto"/>
                      </w:divBdr>
                    </w:div>
                  </w:divsChild>
                </w:div>
                <w:div w:id="513688056">
                  <w:marLeft w:val="0"/>
                  <w:marRight w:val="0"/>
                  <w:marTop w:val="0"/>
                  <w:marBottom w:val="0"/>
                  <w:divBdr>
                    <w:top w:val="none" w:sz="0" w:space="0" w:color="auto"/>
                    <w:left w:val="none" w:sz="0" w:space="0" w:color="auto"/>
                    <w:bottom w:val="none" w:sz="0" w:space="0" w:color="auto"/>
                    <w:right w:val="none" w:sz="0" w:space="0" w:color="auto"/>
                  </w:divBdr>
                  <w:divsChild>
                    <w:div w:id="831337283">
                      <w:marLeft w:val="0"/>
                      <w:marRight w:val="0"/>
                      <w:marTop w:val="0"/>
                      <w:marBottom w:val="0"/>
                      <w:divBdr>
                        <w:top w:val="none" w:sz="0" w:space="0" w:color="auto"/>
                        <w:left w:val="none" w:sz="0" w:space="0" w:color="auto"/>
                        <w:bottom w:val="none" w:sz="0" w:space="0" w:color="auto"/>
                        <w:right w:val="none" w:sz="0" w:space="0" w:color="auto"/>
                      </w:divBdr>
                    </w:div>
                  </w:divsChild>
                </w:div>
                <w:div w:id="1957130796">
                  <w:marLeft w:val="0"/>
                  <w:marRight w:val="0"/>
                  <w:marTop w:val="0"/>
                  <w:marBottom w:val="0"/>
                  <w:divBdr>
                    <w:top w:val="none" w:sz="0" w:space="0" w:color="auto"/>
                    <w:left w:val="none" w:sz="0" w:space="0" w:color="auto"/>
                    <w:bottom w:val="none" w:sz="0" w:space="0" w:color="auto"/>
                    <w:right w:val="none" w:sz="0" w:space="0" w:color="auto"/>
                  </w:divBdr>
                  <w:divsChild>
                    <w:div w:id="1787577705">
                      <w:marLeft w:val="0"/>
                      <w:marRight w:val="0"/>
                      <w:marTop w:val="0"/>
                      <w:marBottom w:val="0"/>
                      <w:divBdr>
                        <w:top w:val="none" w:sz="0" w:space="0" w:color="auto"/>
                        <w:left w:val="none" w:sz="0" w:space="0" w:color="auto"/>
                        <w:bottom w:val="none" w:sz="0" w:space="0" w:color="auto"/>
                        <w:right w:val="none" w:sz="0" w:space="0" w:color="auto"/>
                      </w:divBdr>
                    </w:div>
                  </w:divsChild>
                </w:div>
                <w:div w:id="722678700">
                  <w:marLeft w:val="0"/>
                  <w:marRight w:val="0"/>
                  <w:marTop w:val="0"/>
                  <w:marBottom w:val="0"/>
                  <w:divBdr>
                    <w:top w:val="none" w:sz="0" w:space="0" w:color="auto"/>
                    <w:left w:val="none" w:sz="0" w:space="0" w:color="auto"/>
                    <w:bottom w:val="none" w:sz="0" w:space="0" w:color="auto"/>
                    <w:right w:val="none" w:sz="0" w:space="0" w:color="auto"/>
                  </w:divBdr>
                  <w:divsChild>
                    <w:div w:id="833840520">
                      <w:marLeft w:val="0"/>
                      <w:marRight w:val="0"/>
                      <w:marTop w:val="0"/>
                      <w:marBottom w:val="0"/>
                      <w:divBdr>
                        <w:top w:val="none" w:sz="0" w:space="0" w:color="auto"/>
                        <w:left w:val="none" w:sz="0" w:space="0" w:color="auto"/>
                        <w:bottom w:val="none" w:sz="0" w:space="0" w:color="auto"/>
                        <w:right w:val="none" w:sz="0" w:space="0" w:color="auto"/>
                      </w:divBdr>
                    </w:div>
                  </w:divsChild>
                </w:div>
                <w:div w:id="127893332">
                  <w:marLeft w:val="0"/>
                  <w:marRight w:val="0"/>
                  <w:marTop w:val="0"/>
                  <w:marBottom w:val="0"/>
                  <w:divBdr>
                    <w:top w:val="none" w:sz="0" w:space="0" w:color="auto"/>
                    <w:left w:val="none" w:sz="0" w:space="0" w:color="auto"/>
                    <w:bottom w:val="none" w:sz="0" w:space="0" w:color="auto"/>
                    <w:right w:val="none" w:sz="0" w:space="0" w:color="auto"/>
                  </w:divBdr>
                  <w:divsChild>
                    <w:div w:id="16720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663400">
      <w:bodyDiv w:val="1"/>
      <w:marLeft w:val="0"/>
      <w:marRight w:val="0"/>
      <w:marTop w:val="0"/>
      <w:marBottom w:val="0"/>
      <w:divBdr>
        <w:top w:val="none" w:sz="0" w:space="0" w:color="auto"/>
        <w:left w:val="none" w:sz="0" w:space="0" w:color="auto"/>
        <w:bottom w:val="none" w:sz="0" w:space="0" w:color="auto"/>
        <w:right w:val="none" w:sz="0" w:space="0" w:color="auto"/>
      </w:divBdr>
      <w:divsChild>
        <w:div w:id="1926725398">
          <w:marLeft w:val="0"/>
          <w:marRight w:val="0"/>
          <w:marTop w:val="0"/>
          <w:marBottom w:val="0"/>
          <w:divBdr>
            <w:top w:val="none" w:sz="0" w:space="0" w:color="auto"/>
            <w:left w:val="none" w:sz="0" w:space="0" w:color="auto"/>
            <w:bottom w:val="none" w:sz="0" w:space="0" w:color="auto"/>
            <w:right w:val="none" w:sz="0" w:space="0" w:color="auto"/>
          </w:divBdr>
          <w:divsChild>
            <w:div w:id="328406467">
              <w:marLeft w:val="0"/>
              <w:marRight w:val="0"/>
              <w:marTop w:val="0"/>
              <w:marBottom w:val="0"/>
              <w:divBdr>
                <w:top w:val="none" w:sz="0" w:space="0" w:color="auto"/>
                <w:left w:val="none" w:sz="0" w:space="0" w:color="auto"/>
                <w:bottom w:val="none" w:sz="0" w:space="0" w:color="auto"/>
                <w:right w:val="none" w:sz="0" w:space="0" w:color="auto"/>
              </w:divBdr>
              <w:divsChild>
                <w:div w:id="153567684">
                  <w:marLeft w:val="0"/>
                  <w:marRight w:val="0"/>
                  <w:marTop w:val="0"/>
                  <w:marBottom w:val="0"/>
                  <w:divBdr>
                    <w:top w:val="none" w:sz="0" w:space="0" w:color="auto"/>
                    <w:left w:val="none" w:sz="0" w:space="0" w:color="auto"/>
                    <w:bottom w:val="none" w:sz="0" w:space="0" w:color="auto"/>
                    <w:right w:val="none" w:sz="0" w:space="0" w:color="auto"/>
                  </w:divBdr>
                  <w:divsChild>
                    <w:div w:id="18922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83556">
      <w:bodyDiv w:val="1"/>
      <w:marLeft w:val="0"/>
      <w:marRight w:val="0"/>
      <w:marTop w:val="0"/>
      <w:marBottom w:val="0"/>
      <w:divBdr>
        <w:top w:val="none" w:sz="0" w:space="0" w:color="auto"/>
        <w:left w:val="none" w:sz="0" w:space="0" w:color="auto"/>
        <w:bottom w:val="none" w:sz="0" w:space="0" w:color="auto"/>
        <w:right w:val="none" w:sz="0" w:space="0" w:color="auto"/>
      </w:divBdr>
      <w:divsChild>
        <w:div w:id="126120342">
          <w:marLeft w:val="0"/>
          <w:marRight w:val="0"/>
          <w:marTop w:val="0"/>
          <w:marBottom w:val="0"/>
          <w:divBdr>
            <w:top w:val="none" w:sz="0" w:space="0" w:color="auto"/>
            <w:left w:val="none" w:sz="0" w:space="0" w:color="auto"/>
            <w:bottom w:val="none" w:sz="0" w:space="0" w:color="auto"/>
            <w:right w:val="none" w:sz="0" w:space="0" w:color="auto"/>
          </w:divBdr>
          <w:divsChild>
            <w:div w:id="1711301509">
              <w:marLeft w:val="0"/>
              <w:marRight w:val="0"/>
              <w:marTop w:val="0"/>
              <w:marBottom w:val="0"/>
              <w:divBdr>
                <w:top w:val="none" w:sz="0" w:space="0" w:color="auto"/>
                <w:left w:val="none" w:sz="0" w:space="0" w:color="auto"/>
                <w:bottom w:val="none" w:sz="0" w:space="0" w:color="auto"/>
                <w:right w:val="none" w:sz="0" w:space="0" w:color="auto"/>
              </w:divBdr>
              <w:divsChild>
                <w:div w:id="1595895568">
                  <w:marLeft w:val="0"/>
                  <w:marRight w:val="0"/>
                  <w:marTop w:val="0"/>
                  <w:marBottom w:val="0"/>
                  <w:divBdr>
                    <w:top w:val="none" w:sz="0" w:space="0" w:color="auto"/>
                    <w:left w:val="none" w:sz="0" w:space="0" w:color="auto"/>
                    <w:bottom w:val="none" w:sz="0" w:space="0" w:color="auto"/>
                    <w:right w:val="none" w:sz="0" w:space="0" w:color="auto"/>
                  </w:divBdr>
                  <w:divsChild>
                    <w:div w:id="20089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382330">
      <w:bodyDiv w:val="1"/>
      <w:marLeft w:val="0"/>
      <w:marRight w:val="0"/>
      <w:marTop w:val="0"/>
      <w:marBottom w:val="0"/>
      <w:divBdr>
        <w:top w:val="none" w:sz="0" w:space="0" w:color="auto"/>
        <w:left w:val="none" w:sz="0" w:space="0" w:color="auto"/>
        <w:bottom w:val="none" w:sz="0" w:space="0" w:color="auto"/>
        <w:right w:val="none" w:sz="0" w:space="0" w:color="auto"/>
      </w:divBdr>
      <w:divsChild>
        <w:div w:id="901712898">
          <w:marLeft w:val="0"/>
          <w:marRight w:val="0"/>
          <w:marTop w:val="0"/>
          <w:marBottom w:val="0"/>
          <w:divBdr>
            <w:top w:val="none" w:sz="0" w:space="0" w:color="auto"/>
            <w:left w:val="none" w:sz="0" w:space="0" w:color="auto"/>
            <w:bottom w:val="none" w:sz="0" w:space="0" w:color="auto"/>
            <w:right w:val="none" w:sz="0" w:space="0" w:color="auto"/>
          </w:divBdr>
          <w:divsChild>
            <w:div w:id="2128968998">
              <w:marLeft w:val="0"/>
              <w:marRight w:val="0"/>
              <w:marTop w:val="0"/>
              <w:marBottom w:val="0"/>
              <w:divBdr>
                <w:top w:val="none" w:sz="0" w:space="0" w:color="auto"/>
                <w:left w:val="none" w:sz="0" w:space="0" w:color="auto"/>
                <w:bottom w:val="none" w:sz="0" w:space="0" w:color="auto"/>
                <w:right w:val="none" w:sz="0" w:space="0" w:color="auto"/>
              </w:divBdr>
              <w:divsChild>
                <w:div w:id="440998590">
                  <w:marLeft w:val="0"/>
                  <w:marRight w:val="0"/>
                  <w:marTop w:val="0"/>
                  <w:marBottom w:val="0"/>
                  <w:divBdr>
                    <w:top w:val="none" w:sz="0" w:space="0" w:color="auto"/>
                    <w:left w:val="none" w:sz="0" w:space="0" w:color="auto"/>
                    <w:bottom w:val="none" w:sz="0" w:space="0" w:color="auto"/>
                    <w:right w:val="none" w:sz="0" w:space="0" w:color="auto"/>
                  </w:divBdr>
                  <w:divsChild>
                    <w:div w:id="172799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222944">
      <w:bodyDiv w:val="1"/>
      <w:marLeft w:val="0"/>
      <w:marRight w:val="0"/>
      <w:marTop w:val="0"/>
      <w:marBottom w:val="0"/>
      <w:divBdr>
        <w:top w:val="none" w:sz="0" w:space="0" w:color="auto"/>
        <w:left w:val="none" w:sz="0" w:space="0" w:color="auto"/>
        <w:bottom w:val="none" w:sz="0" w:space="0" w:color="auto"/>
        <w:right w:val="none" w:sz="0" w:space="0" w:color="auto"/>
      </w:divBdr>
      <w:divsChild>
        <w:div w:id="1546789267">
          <w:marLeft w:val="0"/>
          <w:marRight w:val="0"/>
          <w:marTop w:val="0"/>
          <w:marBottom w:val="0"/>
          <w:divBdr>
            <w:top w:val="none" w:sz="0" w:space="0" w:color="auto"/>
            <w:left w:val="none" w:sz="0" w:space="0" w:color="auto"/>
            <w:bottom w:val="none" w:sz="0" w:space="0" w:color="auto"/>
            <w:right w:val="none" w:sz="0" w:space="0" w:color="auto"/>
          </w:divBdr>
          <w:divsChild>
            <w:div w:id="371347340">
              <w:marLeft w:val="0"/>
              <w:marRight w:val="0"/>
              <w:marTop w:val="0"/>
              <w:marBottom w:val="0"/>
              <w:divBdr>
                <w:top w:val="none" w:sz="0" w:space="0" w:color="auto"/>
                <w:left w:val="none" w:sz="0" w:space="0" w:color="auto"/>
                <w:bottom w:val="none" w:sz="0" w:space="0" w:color="auto"/>
                <w:right w:val="none" w:sz="0" w:space="0" w:color="auto"/>
              </w:divBdr>
              <w:divsChild>
                <w:div w:id="1595701367">
                  <w:marLeft w:val="0"/>
                  <w:marRight w:val="0"/>
                  <w:marTop w:val="0"/>
                  <w:marBottom w:val="0"/>
                  <w:divBdr>
                    <w:top w:val="none" w:sz="0" w:space="0" w:color="auto"/>
                    <w:left w:val="none" w:sz="0" w:space="0" w:color="auto"/>
                    <w:bottom w:val="none" w:sz="0" w:space="0" w:color="auto"/>
                    <w:right w:val="none" w:sz="0" w:space="0" w:color="auto"/>
                  </w:divBdr>
                  <w:divsChild>
                    <w:div w:id="86274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942819">
      <w:bodyDiv w:val="1"/>
      <w:marLeft w:val="0"/>
      <w:marRight w:val="0"/>
      <w:marTop w:val="0"/>
      <w:marBottom w:val="0"/>
      <w:divBdr>
        <w:top w:val="none" w:sz="0" w:space="0" w:color="auto"/>
        <w:left w:val="none" w:sz="0" w:space="0" w:color="auto"/>
        <w:bottom w:val="none" w:sz="0" w:space="0" w:color="auto"/>
        <w:right w:val="none" w:sz="0" w:space="0" w:color="auto"/>
      </w:divBdr>
      <w:divsChild>
        <w:div w:id="398288581">
          <w:marLeft w:val="0"/>
          <w:marRight w:val="0"/>
          <w:marTop w:val="0"/>
          <w:marBottom w:val="0"/>
          <w:divBdr>
            <w:top w:val="none" w:sz="0" w:space="0" w:color="auto"/>
            <w:left w:val="none" w:sz="0" w:space="0" w:color="auto"/>
            <w:bottom w:val="none" w:sz="0" w:space="0" w:color="auto"/>
            <w:right w:val="none" w:sz="0" w:space="0" w:color="auto"/>
          </w:divBdr>
          <w:divsChild>
            <w:div w:id="546993905">
              <w:marLeft w:val="0"/>
              <w:marRight w:val="0"/>
              <w:marTop w:val="0"/>
              <w:marBottom w:val="0"/>
              <w:divBdr>
                <w:top w:val="none" w:sz="0" w:space="0" w:color="auto"/>
                <w:left w:val="none" w:sz="0" w:space="0" w:color="auto"/>
                <w:bottom w:val="none" w:sz="0" w:space="0" w:color="auto"/>
                <w:right w:val="none" w:sz="0" w:space="0" w:color="auto"/>
              </w:divBdr>
              <w:divsChild>
                <w:div w:id="1333800684">
                  <w:marLeft w:val="0"/>
                  <w:marRight w:val="0"/>
                  <w:marTop w:val="0"/>
                  <w:marBottom w:val="0"/>
                  <w:divBdr>
                    <w:top w:val="none" w:sz="0" w:space="0" w:color="auto"/>
                    <w:left w:val="none" w:sz="0" w:space="0" w:color="auto"/>
                    <w:bottom w:val="none" w:sz="0" w:space="0" w:color="auto"/>
                    <w:right w:val="none" w:sz="0" w:space="0" w:color="auto"/>
                  </w:divBdr>
                  <w:divsChild>
                    <w:div w:id="3893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338849">
      <w:bodyDiv w:val="1"/>
      <w:marLeft w:val="0"/>
      <w:marRight w:val="0"/>
      <w:marTop w:val="0"/>
      <w:marBottom w:val="0"/>
      <w:divBdr>
        <w:top w:val="none" w:sz="0" w:space="0" w:color="auto"/>
        <w:left w:val="none" w:sz="0" w:space="0" w:color="auto"/>
        <w:bottom w:val="none" w:sz="0" w:space="0" w:color="auto"/>
        <w:right w:val="none" w:sz="0" w:space="0" w:color="auto"/>
      </w:divBdr>
      <w:divsChild>
        <w:div w:id="99301378">
          <w:marLeft w:val="0"/>
          <w:marRight w:val="0"/>
          <w:marTop w:val="0"/>
          <w:marBottom w:val="0"/>
          <w:divBdr>
            <w:top w:val="none" w:sz="0" w:space="0" w:color="auto"/>
            <w:left w:val="none" w:sz="0" w:space="0" w:color="auto"/>
            <w:bottom w:val="none" w:sz="0" w:space="0" w:color="auto"/>
            <w:right w:val="none" w:sz="0" w:space="0" w:color="auto"/>
          </w:divBdr>
          <w:divsChild>
            <w:div w:id="1229145366">
              <w:marLeft w:val="0"/>
              <w:marRight w:val="0"/>
              <w:marTop w:val="0"/>
              <w:marBottom w:val="0"/>
              <w:divBdr>
                <w:top w:val="none" w:sz="0" w:space="0" w:color="auto"/>
                <w:left w:val="none" w:sz="0" w:space="0" w:color="auto"/>
                <w:bottom w:val="none" w:sz="0" w:space="0" w:color="auto"/>
                <w:right w:val="none" w:sz="0" w:space="0" w:color="auto"/>
              </w:divBdr>
              <w:divsChild>
                <w:div w:id="1454861665">
                  <w:marLeft w:val="0"/>
                  <w:marRight w:val="0"/>
                  <w:marTop w:val="0"/>
                  <w:marBottom w:val="0"/>
                  <w:divBdr>
                    <w:top w:val="none" w:sz="0" w:space="0" w:color="auto"/>
                    <w:left w:val="none" w:sz="0" w:space="0" w:color="auto"/>
                    <w:bottom w:val="none" w:sz="0" w:space="0" w:color="auto"/>
                    <w:right w:val="none" w:sz="0" w:space="0" w:color="auto"/>
                  </w:divBdr>
                  <w:divsChild>
                    <w:div w:id="64632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3371">
      <w:bodyDiv w:val="1"/>
      <w:marLeft w:val="0"/>
      <w:marRight w:val="0"/>
      <w:marTop w:val="0"/>
      <w:marBottom w:val="0"/>
      <w:divBdr>
        <w:top w:val="none" w:sz="0" w:space="0" w:color="auto"/>
        <w:left w:val="none" w:sz="0" w:space="0" w:color="auto"/>
        <w:bottom w:val="none" w:sz="0" w:space="0" w:color="auto"/>
        <w:right w:val="none" w:sz="0" w:space="0" w:color="auto"/>
      </w:divBdr>
      <w:divsChild>
        <w:div w:id="715858001">
          <w:marLeft w:val="0"/>
          <w:marRight w:val="0"/>
          <w:marTop w:val="0"/>
          <w:marBottom w:val="0"/>
          <w:divBdr>
            <w:top w:val="none" w:sz="0" w:space="0" w:color="auto"/>
            <w:left w:val="none" w:sz="0" w:space="0" w:color="auto"/>
            <w:bottom w:val="none" w:sz="0" w:space="0" w:color="auto"/>
            <w:right w:val="none" w:sz="0" w:space="0" w:color="auto"/>
          </w:divBdr>
          <w:divsChild>
            <w:div w:id="310408388">
              <w:marLeft w:val="0"/>
              <w:marRight w:val="0"/>
              <w:marTop w:val="0"/>
              <w:marBottom w:val="0"/>
              <w:divBdr>
                <w:top w:val="none" w:sz="0" w:space="0" w:color="auto"/>
                <w:left w:val="none" w:sz="0" w:space="0" w:color="auto"/>
                <w:bottom w:val="none" w:sz="0" w:space="0" w:color="auto"/>
                <w:right w:val="none" w:sz="0" w:space="0" w:color="auto"/>
              </w:divBdr>
              <w:divsChild>
                <w:div w:id="799763267">
                  <w:marLeft w:val="0"/>
                  <w:marRight w:val="0"/>
                  <w:marTop w:val="0"/>
                  <w:marBottom w:val="0"/>
                  <w:divBdr>
                    <w:top w:val="none" w:sz="0" w:space="0" w:color="auto"/>
                    <w:left w:val="none" w:sz="0" w:space="0" w:color="auto"/>
                    <w:bottom w:val="none" w:sz="0" w:space="0" w:color="auto"/>
                    <w:right w:val="none" w:sz="0" w:space="0" w:color="auto"/>
                  </w:divBdr>
                  <w:divsChild>
                    <w:div w:id="10192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83721">
      <w:bodyDiv w:val="1"/>
      <w:marLeft w:val="0"/>
      <w:marRight w:val="0"/>
      <w:marTop w:val="0"/>
      <w:marBottom w:val="0"/>
      <w:divBdr>
        <w:top w:val="none" w:sz="0" w:space="0" w:color="auto"/>
        <w:left w:val="none" w:sz="0" w:space="0" w:color="auto"/>
        <w:bottom w:val="none" w:sz="0" w:space="0" w:color="auto"/>
        <w:right w:val="none" w:sz="0" w:space="0" w:color="auto"/>
      </w:divBdr>
      <w:divsChild>
        <w:div w:id="593126105">
          <w:marLeft w:val="0"/>
          <w:marRight w:val="0"/>
          <w:marTop w:val="0"/>
          <w:marBottom w:val="0"/>
          <w:divBdr>
            <w:top w:val="none" w:sz="0" w:space="0" w:color="auto"/>
            <w:left w:val="none" w:sz="0" w:space="0" w:color="auto"/>
            <w:bottom w:val="none" w:sz="0" w:space="0" w:color="auto"/>
            <w:right w:val="none" w:sz="0" w:space="0" w:color="auto"/>
          </w:divBdr>
          <w:divsChild>
            <w:div w:id="1489250421">
              <w:marLeft w:val="0"/>
              <w:marRight w:val="0"/>
              <w:marTop w:val="0"/>
              <w:marBottom w:val="0"/>
              <w:divBdr>
                <w:top w:val="none" w:sz="0" w:space="0" w:color="auto"/>
                <w:left w:val="none" w:sz="0" w:space="0" w:color="auto"/>
                <w:bottom w:val="none" w:sz="0" w:space="0" w:color="auto"/>
                <w:right w:val="none" w:sz="0" w:space="0" w:color="auto"/>
              </w:divBdr>
              <w:divsChild>
                <w:div w:id="61146211">
                  <w:marLeft w:val="0"/>
                  <w:marRight w:val="0"/>
                  <w:marTop w:val="0"/>
                  <w:marBottom w:val="0"/>
                  <w:divBdr>
                    <w:top w:val="none" w:sz="0" w:space="0" w:color="auto"/>
                    <w:left w:val="none" w:sz="0" w:space="0" w:color="auto"/>
                    <w:bottom w:val="none" w:sz="0" w:space="0" w:color="auto"/>
                    <w:right w:val="none" w:sz="0" w:space="0" w:color="auto"/>
                  </w:divBdr>
                  <w:divsChild>
                    <w:div w:id="12065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9879">
      <w:bodyDiv w:val="1"/>
      <w:marLeft w:val="0"/>
      <w:marRight w:val="0"/>
      <w:marTop w:val="0"/>
      <w:marBottom w:val="0"/>
      <w:divBdr>
        <w:top w:val="none" w:sz="0" w:space="0" w:color="auto"/>
        <w:left w:val="none" w:sz="0" w:space="0" w:color="auto"/>
        <w:bottom w:val="none" w:sz="0" w:space="0" w:color="auto"/>
        <w:right w:val="none" w:sz="0" w:space="0" w:color="auto"/>
      </w:divBdr>
      <w:divsChild>
        <w:div w:id="221446206">
          <w:marLeft w:val="0"/>
          <w:marRight w:val="0"/>
          <w:marTop w:val="0"/>
          <w:marBottom w:val="0"/>
          <w:divBdr>
            <w:top w:val="none" w:sz="0" w:space="0" w:color="auto"/>
            <w:left w:val="none" w:sz="0" w:space="0" w:color="auto"/>
            <w:bottom w:val="none" w:sz="0" w:space="0" w:color="auto"/>
            <w:right w:val="none" w:sz="0" w:space="0" w:color="auto"/>
          </w:divBdr>
          <w:divsChild>
            <w:div w:id="1056592128">
              <w:marLeft w:val="0"/>
              <w:marRight w:val="0"/>
              <w:marTop w:val="0"/>
              <w:marBottom w:val="0"/>
              <w:divBdr>
                <w:top w:val="none" w:sz="0" w:space="0" w:color="auto"/>
                <w:left w:val="none" w:sz="0" w:space="0" w:color="auto"/>
                <w:bottom w:val="none" w:sz="0" w:space="0" w:color="auto"/>
                <w:right w:val="none" w:sz="0" w:space="0" w:color="auto"/>
              </w:divBdr>
              <w:divsChild>
                <w:div w:id="481850765">
                  <w:marLeft w:val="0"/>
                  <w:marRight w:val="0"/>
                  <w:marTop w:val="0"/>
                  <w:marBottom w:val="0"/>
                  <w:divBdr>
                    <w:top w:val="none" w:sz="0" w:space="0" w:color="auto"/>
                    <w:left w:val="none" w:sz="0" w:space="0" w:color="auto"/>
                    <w:bottom w:val="none" w:sz="0" w:space="0" w:color="auto"/>
                    <w:right w:val="none" w:sz="0" w:space="0" w:color="auto"/>
                  </w:divBdr>
                  <w:divsChild>
                    <w:div w:id="76149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754876">
      <w:bodyDiv w:val="1"/>
      <w:marLeft w:val="0"/>
      <w:marRight w:val="0"/>
      <w:marTop w:val="0"/>
      <w:marBottom w:val="0"/>
      <w:divBdr>
        <w:top w:val="none" w:sz="0" w:space="0" w:color="auto"/>
        <w:left w:val="none" w:sz="0" w:space="0" w:color="auto"/>
        <w:bottom w:val="none" w:sz="0" w:space="0" w:color="auto"/>
        <w:right w:val="none" w:sz="0" w:space="0" w:color="auto"/>
      </w:divBdr>
      <w:divsChild>
        <w:div w:id="1756508466">
          <w:marLeft w:val="0"/>
          <w:marRight w:val="0"/>
          <w:marTop w:val="0"/>
          <w:marBottom w:val="0"/>
          <w:divBdr>
            <w:top w:val="none" w:sz="0" w:space="0" w:color="auto"/>
            <w:left w:val="none" w:sz="0" w:space="0" w:color="auto"/>
            <w:bottom w:val="none" w:sz="0" w:space="0" w:color="auto"/>
            <w:right w:val="none" w:sz="0" w:space="0" w:color="auto"/>
          </w:divBdr>
          <w:divsChild>
            <w:div w:id="225576136">
              <w:marLeft w:val="0"/>
              <w:marRight w:val="0"/>
              <w:marTop w:val="0"/>
              <w:marBottom w:val="0"/>
              <w:divBdr>
                <w:top w:val="none" w:sz="0" w:space="0" w:color="auto"/>
                <w:left w:val="none" w:sz="0" w:space="0" w:color="auto"/>
                <w:bottom w:val="none" w:sz="0" w:space="0" w:color="auto"/>
                <w:right w:val="none" w:sz="0" w:space="0" w:color="auto"/>
              </w:divBdr>
              <w:divsChild>
                <w:div w:id="1694333938">
                  <w:marLeft w:val="0"/>
                  <w:marRight w:val="0"/>
                  <w:marTop w:val="0"/>
                  <w:marBottom w:val="0"/>
                  <w:divBdr>
                    <w:top w:val="none" w:sz="0" w:space="0" w:color="auto"/>
                    <w:left w:val="none" w:sz="0" w:space="0" w:color="auto"/>
                    <w:bottom w:val="none" w:sz="0" w:space="0" w:color="auto"/>
                    <w:right w:val="none" w:sz="0" w:space="0" w:color="auto"/>
                  </w:divBdr>
                  <w:divsChild>
                    <w:div w:id="3071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02028">
      <w:bodyDiv w:val="1"/>
      <w:marLeft w:val="0"/>
      <w:marRight w:val="0"/>
      <w:marTop w:val="0"/>
      <w:marBottom w:val="0"/>
      <w:divBdr>
        <w:top w:val="none" w:sz="0" w:space="0" w:color="auto"/>
        <w:left w:val="none" w:sz="0" w:space="0" w:color="auto"/>
        <w:bottom w:val="none" w:sz="0" w:space="0" w:color="auto"/>
        <w:right w:val="none" w:sz="0" w:space="0" w:color="auto"/>
      </w:divBdr>
      <w:divsChild>
        <w:div w:id="301036154">
          <w:marLeft w:val="0"/>
          <w:marRight w:val="0"/>
          <w:marTop w:val="0"/>
          <w:marBottom w:val="0"/>
          <w:divBdr>
            <w:top w:val="none" w:sz="0" w:space="0" w:color="auto"/>
            <w:left w:val="none" w:sz="0" w:space="0" w:color="auto"/>
            <w:bottom w:val="none" w:sz="0" w:space="0" w:color="auto"/>
            <w:right w:val="none" w:sz="0" w:space="0" w:color="auto"/>
          </w:divBdr>
          <w:divsChild>
            <w:div w:id="380634563">
              <w:marLeft w:val="0"/>
              <w:marRight w:val="0"/>
              <w:marTop w:val="0"/>
              <w:marBottom w:val="0"/>
              <w:divBdr>
                <w:top w:val="none" w:sz="0" w:space="0" w:color="auto"/>
                <w:left w:val="none" w:sz="0" w:space="0" w:color="auto"/>
                <w:bottom w:val="none" w:sz="0" w:space="0" w:color="auto"/>
                <w:right w:val="none" w:sz="0" w:space="0" w:color="auto"/>
              </w:divBdr>
              <w:divsChild>
                <w:div w:id="1616980785">
                  <w:marLeft w:val="0"/>
                  <w:marRight w:val="0"/>
                  <w:marTop w:val="0"/>
                  <w:marBottom w:val="0"/>
                  <w:divBdr>
                    <w:top w:val="none" w:sz="0" w:space="0" w:color="auto"/>
                    <w:left w:val="none" w:sz="0" w:space="0" w:color="auto"/>
                    <w:bottom w:val="none" w:sz="0" w:space="0" w:color="auto"/>
                    <w:right w:val="none" w:sz="0" w:space="0" w:color="auto"/>
                  </w:divBdr>
                  <w:divsChild>
                    <w:div w:id="214526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068068">
      <w:bodyDiv w:val="1"/>
      <w:marLeft w:val="0"/>
      <w:marRight w:val="0"/>
      <w:marTop w:val="0"/>
      <w:marBottom w:val="0"/>
      <w:divBdr>
        <w:top w:val="none" w:sz="0" w:space="0" w:color="auto"/>
        <w:left w:val="none" w:sz="0" w:space="0" w:color="auto"/>
        <w:bottom w:val="none" w:sz="0" w:space="0" w:color="auto"/>
        <w:right w:val="none" w:sz="0" w:space="0" w:color="auto"/>
      </w:divBdr>
      <w:divsChild>
        <w:div w:id="897667985">
          <w:marLeft w:val="0"/>
          <w:marRight w:val="0"/>
          <w:marTop w:val="0"/>
          <w:marBottom w:val="0"/>
          <w:divBdr>
            <w:top w:val="none" w:sz="0" w:space="0" w:color="auto"/>
            <w:left w:val="none" w:sz="0" w:space="0" w:color="auto"/>
            <w:bottom w:val="none" w:sz="0" w:space="0" w:color="auto"/>
            <w:right w:val="none" w:sz="0" w:space="0" w:color="auto"/>
          </w:divBdr>
          <w:divsChild>
            <w:div w:id="2099329570">
              <w:marLeft w:val="0"/>
              <w:marRight w:val="0"/>
              <w:marTop w:val="0"/>
              <w:marBottom w:val="0"/>
              <w:divBdr>
                <w:top w:val="none" w:sz="0" w:space="0" w:color="auto"/>
                <w:left w:val="none" w:sz="0" w:space="0" w:color="auto"/>
                <w:bottom w:val="none" w:sz="0" w:space="0" w:color="auto"/>
                <w:right w:val="none" w:sz="0" w:space="0" w:color="auto"/>
              </w:divBdr>
              <w:divsChild>
                <w:div w:id="2106729444">
                  <w:marLeft w:val="0"/>
                  <w:marRight w:val="0"/>
                  <w:marTop w:val="0"/>
                  <w:marBottom w:val="0"/>
                  <w:divBdr>
                    <w:top w:val="none" w:sz="0" w:space="0" w:color="auto"/>
                    <w:left w:val="none" w:sz="0" w:space="0" w:color="auto"/>
                    <w:bottom w:val="none" w:sz="0" w:space="0" w:color="auto"/>
                    <w:right w:val="none" w:sz="0" w:space="0" w:color="auto"/>
                  </w:divBdr>
                  <w:divsChild>
                    <w:div w:id="4140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1781</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Jennifer Craig</cp:lastModifiedBy>
  <cp:revision>4</cp:revision>
  <cp:lastPrinted>2014-09-18T05:26:00Z</cp:lastPrinted>
  <dcterms:created xsi:type="dcterms:W3CDTF">2024-01-12T16:40:00Z</dcterms:created>
  <dcterms:modified xsi:type="dcterms:W3CDTF">2024-01-12T17:11:00Z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