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5BE56B7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DF4EAC">
        <w:t>Stoke Minster CE Primary Academy</w:t>
      </w:r>
    </w:p>
    <w:p w14:paraId="77015CC2" w14:textId="77777777" w:rsidR="005E18CB" w:rsidRDefault="005E18CB" w:rsidP="00C62989"/>
    <w:p w14:paraId="16B48015" w14:textId="10C880C9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384B6B5B" w:rsidR="002940F3" w:rsidRDefault="00DF4EAC">
            <w:pPr>
              <w:pStyle w:val="TableRow"/>
            </w:pPr>
            <w:r>
              <w:t>3</w:t>
            </w:r>
            <w:r w:rsidR="00941545">
              <w:t>46</w:t>
            </w:r>
          </w:p>
        </w:tc>
      </w:tr>
      <w:tr w:rsidR="002940F3" w14:paraId="2A7D54BD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C85B045" w:rsidR="002940F3" w:rsidRDefault="00DF4EAC">
            <w:pPr>
              <w:pStyle w:val="TableRow"/>
            </w:pPr>
            <w:r>
              <w:t>4</w:t>
            </w:r>
            <w:r w:rsidR="00941545">
              <w:t>1</w:t>
            </w:r>
            <w:r>
              <w:t>%</w:t>
            </w:r>
            <w:r w:rsidR="003F6CEC">
              <w:t xml:space="preserve"> (139)</w:t>
            </w:r>
          </w:p>
        </w:tc>
      </w:tr>
      <w:tr w:rsidR="002940F3" w14:paraId="2A7D54C0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34215C6A" w:rsidR="002940F3" w:rsidRDefault="002940F3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proofErr w:type="gramStart"/>
            <w:r w:rsidRPr="004B4D0A">
              <w:rPr>
                <w:b/>
              </w:rPr>
              <w:t>3 year</w:t>
            </w:r>
            <w:proofErr w:type="gramEnd"/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59776D54" w:rsidR="002940F3" w:rsidRDefault="00DF4EAC">
            <w:pPr>
              <w:pStyle w:val="TableRow"/>
            </w:pPr>
            <w:r>
              <w:t>202</w:t>
            </w:r>
            <w:r w:rsidR="4E878A7A">
              <w:t>4</w:t>
            </w:r>
            <w:r w:rsidR="0255B9D1">
              <w:t>-202</w:t>
            </w:r>
            <w:r w:rsidR="7C0C87BC">
              <w:t>7</w:t>
            </w:r>
          </w:p>
        </w:tc>
      </w:tr>
      <w:tr w:rsidR="002940F3" w14:paraId="2A7D54C3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0D839BC1" w:rsidR="002940F3" w:rsidRDefault="00DF4EAC">
            <w:pPr>
              <w:pStyle w:val="TableRow"/>
            </w:pPr>
            <w:r>
              <w:t>December 202</w:t>
            </w:r>
            <w:r w:rsidR="00941545">
              <w:t>5</w:t>
            </w:r>
          </w:p>
        </w:tc>
      </w:tr>
      <w:tr w:rsidR="002940F3" w14:paraId="2A7D54C6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109D342B" w:rsidR="002940F3" w:rsidRDefault="2CA10016">
            <w:pPr>
              <w:pStyle w:val="TableRow"/>
            </w:pPr>
            <w:r>
              <w:t>December 202</w:t>
            </w:r>
            <w:r w:rsidR="00941545">
              <w:t>6</w:t>
            </w:r>
          </w:p>
        </w:tc>
      </w:tr>
      <w:tr w:rsidR="002940F3" w14:paraId="2A7D54C9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717F050" w:rsidR="002940F3" w:rsidRDefault="00DF4EAC">
            <w:pPr>
              <w:pStyle w:val="TableRow"/>
            </w:pPr>
            <w:r>
              <w:t>Jennifer Craig</w:t>
            </w:r>
          </w:p>
        </w:tc>
      </w:tr>
      <w:tr w:rsidR="002940F3" w14:paraId="2A7D54CC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32015041" w:rsidR="002940F3" w:rsidRDefault="00DF4EAC">
            <w:pPr>
              <w:pStyle w:val="TableRow"/>
            </w:pPr>
            <w:r>
              <w:t>Ali Williams</w:t>
            </w:r>
          </w:p>
        </w:tc>
      </w:tr>
      <w:tr w:rsidR="002940F3" w14:paraId="2A7D54CF" w14:textId="77777777" w:rsidTr="32C980B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68D171E9" w:rsidR="002940F3" w:rsidRDefault="00941545">
            <w:pPr>
              <w:pStyle w:val="TableRow"/>
            </w:pPr>
            <w:r>
              <w:t xml:space="preserve">Kelly Deaville 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32C980B7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32C980B7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09F5D711" w:rsidR="00E66558" w:rsidRDefault="009D71E8">
            <w:pPr>
              <w:pStyle w:val="TableRow"/>
            </w:pPr>
            <w:r>
              <w:t>£</w:t>
            </w:r>
            <w:r w:rsidR="111479F3">
              <w:t>2</w:t>
            </w:r>
            <w:r w:rsidR="2222904B">
              <w:t>4</w:t>
            </w:r>
            <w:r w:rsidR="009105E7">
              <w:t>2</w:t>
            </w:r>
            <w:r w:rsidR="0448CEFC">
              <w:t>,</w:t>
            </w:r>
            <w:r w:rsidR="009105E7">
              <w:t>990</w:t>
            </w:r>
          </w:p>
        </w:tc>
      </w:tr>
      <w:tr w:rsidR="00E66558" w14:paraId="2A7D54DC" w14:textId="77777777" w:rsidTr="32C980B7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9B95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  <w:p w14:paraId="2A7D54DA" w14:textId="7E741F29" w:rsidR="00CA5363" w:rsidRPr="005F16B6" w:rsidRDefault="00CA5363" w:rsidP="00CA5363">
            <w:pPr>
              <w:pStyle w:val="TableRow"/>
              <w:rPr>
                <w:i/>
                <w:iCs/>
              </w:rPr>
            </w:pPr>
            <w:r w:rsidRPr="005F16B6">
              <w:rPr>
                <w:i/>
                <w:iCs/>
              </w:rPr>
              <w:t>Recovery premium received in academic year 2023</w:t>
            </w:r>
            <w:r w:rsidR="00762652" w:rsidRPr="005F16B6">
              <w:rPr>
                <w:i/>
                <w:iCs/>
              </w:rPr>
              <w:t>/</w:t>
            </w:r>
            <w:r w:rsidRPr="005F16B6">
              <w:rPr>
                <w:i/>
                <w:iCs/>
              </w:rPr>
              <w:t>24 cannot be carried forward beyond August 31</w:t>
            </w:r>
            <w:r w:rsidR="00257A4E">
              <w:rPr>
                <w:i/>
                <w:iCs/>
              </w:rPr>
              <w:t>,</w:t>
            </w:r>
            <w:r w:rsidRPr="005F16B6">
              <w:rPr>
                <w:i/>
                <w:iCs/>
              </w:rPr>
              <w:t xml:space="preserve"> 2024.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8C0613B" w:rsidR="00E66558" w:rsidRDefault="009D71E8">
            <w:pPr>
              <w:pStyle w:val="TableRow"/>
            </w:pPr>
            <w:r>
              <w:t>£</w:t>
            </w:r>
            <w:r w:rsidR="5C96C7F5">
              <w:t>0</w:t>
            </w:r>
          </w:p>
        </w:tc>
      </w:tr>
      <w:tr w:rsidR="00E66558" w14:paraId="2A7D54DF" w14:textId="77777777" w:rsidTr="32C980B7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5F16B6">
            <w:pPr>
              <w:pStyle w:val="TableRow"/>
              <w:spacing w:after="12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5143F0E" w:rsidR="00E66558" w:rsidRDefault="009D71E8">
            <w:pPr>
              <w:pStyle w:val="TableRow"/>
            </w:pPr>
            <w:r>
              <w:t>£</w:t>
            </w:r>
            <w:r w:rsidR="00DF4EAC">
              <w:t>0</w:t>
            </w:r>
          </w:p>
        </w:tc>
      </w:tr>
      <w:tr w:rsidR="00E66558" w14:paraId="2A7D54E3" w14:textId="77777777" w:rsidTr="32C980B7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59993227" w:rsidR="00E66558" w:rsidRDefault="009D71E8">
            <w:pPr>
              <w:pStyle w:val="TableRow"/>
            </w:pPr>
            <w:r>
              <w:t>£</w:t>
            </w:r>
            <w:r w:rsidR="20144A79">
              <w:t>24</w:t>
            </w:r>
            <w:r w:rsidR="000C08CC">
              <w:t>2</w:t>
            </w:r>
            <w:r w:rsidR="20144A79">
              <w:t>,</w:t>
            </w:r>
            <w:r w:rsidR="000C08CC">
              <w:t>990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32C980B7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7118" w14:textId="601C7E0C" w:rsidR="008E4842" w:rsidRDefault="003F6CEC" w:rsidP="003F6CEC">
            <w:pPr>
              <w:pStyle w:val="NormalWeb"/>
              <w:spacing w:line="300" w:lineRule="atLeas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At Stoke Minster Primary Academy, our vision is for every child to </w:t>
            </w:r>
            <w:r w:rsidR="008E4842">
              <w:rPr>
                <w:rFonts w:ascii="Segoe UI" w:hAnsi="Segoe UI" w:cs="Segoe UI"/>
                <w:color w:val="000000"/>
                <w:sz w:val="21"/>
                <w:szCs w:val="21"/>
              </w:rPr>
              <w:t>thrive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academically, socially, and emotionally, inspired by our core values of faith, love, hope and flourish. As a school serving a community facing significant socio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noBreakHyphen/>
              <w:t xml:space="preserve">economic challenges, we recognise our responsibility to provide every child with the support, encouragement, and opportunities they </w:t>
            </w:r>
            <w:r w:rsidR="008E4842">
              <w:rPr>
                <w:rFonts w:ascii="Segoe UI" w:hAnsi="Segoe UI" w:cs="Segoe UI"/>
                <w:color w:val="000000"/>
                <w:sz w:val="21"/>
                <w:szCs w:val="21"/>
              </w:rPr>
              <w:t>achieve their potential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. </w:t>
            </w:r>
          </w:p>
          <w:p w14:paraId="7C29A21D" w14:textId="08525A6B" w:rsidR="003F6CEC" w:rsidRDefault="003F6CEC" w:rsidP="003F6CEC">
            <w:pPr>
              <w:pStyle w:val="NormalWeb"/>
              <w:spacing w:line="300" w:lineRule="atLeas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We are equally mindful of the needs of other vulnerable groups, including pupils</w:t>
            </w:r>
            <w:r w:rsidR="008E4842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with English as an additional language (EAL), SEND, or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with social workers and young carers. The actions outlined in this statement are therefore designed to support all learners who may face barriers, not solely those identified as disadvantaged.</w:t>
            </w:r>
          </w:p>
          <w:p w14:paraId="42BBFABE" w14:textId="77777777" w:rsidR="00E705D0" w:rsidRPr="00E705D0" w:rsidRDefault="003F6CEC" w:rsidP="00E705D0">
            <w:pPr>
              <w:suppressAutoHyphens w:val="0"/>
              <w:autoSpaceDN/>
              <w:spacing w:before="100" w:beforeAutospacing="1" w:after="100" w:afterAutospacing="1" w:line="300" w:lineRule="atLeast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To deliver on this commitment, we will:</w:t>
            </w:r>
            <w:r w:rsidR="00E705D0"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 xml:space="preserve"> </w:t>
            </w:r>
          </w:p>
          <w:p w14:paraId="62D9DCA0" w14:textId="4E48323C" w:rsidR="00E705D0" w:rsidRDefault="00E705D0" w:rsidP="00E705D0">
            <w:pPr>
              <w:numPr>
                <w:ilvl w:val="0"/>
                <w:numId w:val="16"/>
              </w:numPr>
              <w:suppressAutoHyphens w:val="0"/>
              <w:autoSpaceDN/>
              <w:spacing w:before="100" w:beforeAutospacing="1" w:after="100" w:afterAutospacing="1" w:line="300" w:lineRule="atLeast"/>
              <w:ind w:hanging="548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Develop pupils’ spoken language and oracy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 recognising communication as a foundation for learning, confidence, and future success.</w:t>
            </w:r>
          </w:p>
          <w:p w14:paraId="5D2324D6" w14:textId="77777777" w:rsidR="00E705D0" w:rsidRPr="00E705D0" w:rsidRDefault="00E705D0" w:rsidP="00E705D0">
            <w:pPr>
              <w:numPr>
                <w:ilvl w:val="0"/>
                <w:numId w:val="16"/>
              </w:numPr>
              <w:suppressAutoHyphens w:val="0"/>
              <w:autoSpaceDN/>
              <w:spacing w:before="100" w:beforeAutospacing="1" w:after="100" w:afterAutospacing="1" w:line="300" w:lineRule="atLeast"/>
              <w:ind w:hanging="548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Close attainment gaps between disadvantaged pupils and their peers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 through targeted support and high-quality teaching across subjects and year groups.</w:t>
            </w: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 xml:space="preserve"> </w:t>
            </w:r>
          </w:p>
          <w:p w14:paraId="643D29E5" w14:textId="46A9FBB5" w:rsidR="003F6CEC" w:rsidRPr="00E705D0" w:rsidRDefault="00E705D0" w:rsidP="003F6CEC">
            <w:pPr>
              <w:numPr>
                <w:ilvl w:val="0"/>
                <w:numId w:val="16"/>
              </w:numPr>
              <w:suppressAutoHyphens w:val="0"/>
              <w:autoSpaceDN/>
              <w:spacing w:before="100" w:beforeAutospacing="1" w:after="100" w:afterAutospacing="1" w:line="300" w:lineRule="atLeast"/>
              <w:ind w:hanging="548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Promote positive mental health and emotional wellbeing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 building resilience and ensuring pupils feel safe, supported, and ready to learn.</w:t>
            </w:r>
          </w:p>
          <w:p w14:paraId="2A7D54E9" w14:textId="4B9C2D26" w:rsidR="00326E1E" w:rsidRPr="00E705D0" w:rsidRDefault="003F6CEC" w:rsidP="00E705D0">
            <w:pPr>
              <w:numPr>
                <w:ilvl w:val="0"/>
                <w:numId w:val="16"/>
              </w:numPr>
              <w:suppressAutoHyphens w:val="0"/>
              <w:autoSpaceDN/>
              <w:spacing w:before="100" w:beforeAutospacing="1" w:after="100" w:afterAutospacing="1" w:line="300" w:lineRule="atLeast"/>
              <w:ind w:hanging="548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Hold high aspirations and</w:t>
            </w:r>
            <w:r w:rsidR="00DD365C"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 xml:space="preserve"> provide appropriately matched learning experiences </w:t>
            </w: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for every child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, ensuring that all </w:t>
            </w:r>
            <w:r w:rsidR="001B49A6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pupils 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are encouraged to succeed and </w:t>
            </w:r>
            <w:r w:rsidR="001B49A6">
              <w:rPr>
                <w:rFonts w:ascii="Segoe UI" w:hAnsi="Segoe UI" w:cs="Segoe UI"/>
                <w:color w:val="000000"/>
                <w:sz w:val="21"/>
                <w:szCs w:val="21"/>
              </w:rPr>
              <w:t>thrive and intervene early when needed.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64C37156" w14:textId="4CE9115D" w:rsidR="00600351" w:rsidRPr="00DB06F3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32C980B7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32C980B7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5AC1" w14:textId="517E6957" w:rsidR="002D41F4" w:rsidRDefault="002D41F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Develop pupils’ spoken language and oracy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</w:t>
            </w:r>
          </w:p>
          <w:p w14:paraId="2A7D54F1" w14:textId="42DC357F" w:rsidR="00E66558" w:rsidRPr="00326E1E" w:rsidRDefault="00326E1E">
            <w:pPr>
              <w:pStyle w:val="TableRowCentered"/>
              <w:jc w:val="left"/>
            </w:pPr>
            <w:r>
              <w:rPr>
                <w:sz w:val="22"/>
                <w:szCs w:val="22"/>
              </w:rPr>
              <w:t xml:space="preserve">Baseline data and assessments throughout the school have highlighted that many </w:t>
            </w:r>
            <w:r w:rsidR="00DB06F3">
              <w:rPr>
                <w:sz w:val="22"/>
                <w:szCs w:val="22"/>
              </w:rPr>
              <w:t xml:space="preserve">disadvantaged </w:t>
            </w:r>
            <w:r>
              <w:rPr>
                <w:sz w:val="22"/>
                <w:szCs w:val="22"/>
              </w:rPr>
              <w:t xml:space="preserve">pupils have underdeveloped language skills and </w:t>
            </w:r>
            <w:r w:rsidR="00DB06F3">
              <w:rPr>
                <w:sz w:val="22"/>
                <w:szCs w:val="22"/>
              </w:rPr>
              <w:t xml:space="preserve">gaps in their </w:t>
            </w:r>
            <w:r>
              <w:rPr>
                <w:sz w:val="22"/>
                <w:szCs w:val="22"/>
              </w:rPr>
              <w:t>vocabulary</w:t>
            </w:r>
            <w:r w:rsidR="00DB06F3">
              <w:rPr>
                <w:sz w:val="22"/>
                <w:szCs w:val="22"/>
              </w:rPr>
              <w:t>,</w:t>
            </w:r>
            <w:r w:rsidR="002D41F4">
              <w:rPr>
                <w:sz w:val="22"/>
                <w:szCs w:val="22"/>
              </w:rPr>
              <w:t xml:space="preserve"> including </w:t>
            </w:r>
            <w:r w:rsidR="00DB06F3">
              <w:rPr>
                <w:sz w:val="22"/>
                <w:szCs w:val="22"/>
              </w:rPr>
              <w:t>those</w:t>
            </w:r>
            <w:r w:rsidR="002D41F4">
              <w:rPr>
                <w:sz w:val="22"/>
                <w:szCs w:val="22"/>
              </w:rPr>
              <w:t xml:space="preserve"> pupils with EAL – </w:t>
            </w:r>
            <w:r w:rsidR="00DB06F3">
              <w:rPr>
                <w:sz w:val="22"/>
                <w:szCs w:val="22"/>
              </w:rPr>
              <w:t>5</w:t>
            </w:r>
            <w:r w:rsidR="002D41F4">
              <w:rPr>
                <w:sz w:val="22"/>
                <w:szCs w:val="22"/>
              </w:rPr>
              <w:t>8</w:t>
            </w:r>
            <w:proofErr w:type="gramStart"/>
            <w:r w:rsidR="002D41F4">
              <w:rPr>
                <w:sz w:val="22"/>
                <w:szCs w:val="22"/>
              </w:rPr>
              <w:t>%(</w:t>
            </w:r>
            <w:proofErr w:type="gramEnd"/>
            <w:r w:rsidR="002D41F4">
              <w:rPr>
                <w:sz w:val="22"/>
                <w:szCs w:val="22"/>
              </w:rPr>
              <w:t xml:space="preserve">compared to 23.4% nationally) </w:t>
            </w:r>
          </w:p>
        </w:tc>
      </w:tr>
      <w:tr w:rsidR="00E66558" w14:paraId="2A7D54F5" w14:textId="77777777" w:rsidTr="32C980B7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5F57" w14:textId="22804EEC" w:rsidR="002D41F4" w:rsidRDefault="002D41F4" w:rsidP="002D41F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Close attainment gaps between disadvantaged pupils and their peers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</w:t>
            </w:r>
          </w:p>
          <w:p w14:paraId="0D55DCAE" w14:textId="77777777" w:rsidR="00E66558" w:rsidRDefault="009F2A14" w:rsidP="002D41F4">
            <w:pPr>
              <w:pStyle w:val="TableRowCentered"/>
              <w:jc w:val="left"/>
              <w:rPr>
                <w:sz w:val="22"/>
                <w:szCs w:val="22"/>
              </w:rPr>
            </w:pPr>
            <w:r w:rsidRPr="000B796D">
              <w:rPr>
                <w:sz w:val="22"/>
                <w:szCs w:val="22"/>
              </w:rPr>
              <w:t xml:space="preserve">Internal data indicates that </w:t>
            </w:r>
            <w:r w:rsidR="001D72CF" w:rsidRPr="000B796D">
              <w:rPr>
                <w:sz w:val="22"/>
                <w:szCs w:val="22"/>
              </w:rPr>
              <w:t xml:space="preserve">reading, </w:t>
            </w:r>
            <w:r w:rsidRPr="000B796D">
              <w:rPr>
                <w:sz w:val="22"/>
                <w:szCs w:val="22"/>
              </w:rPr>
              <w:t>writing</w:t>
            </w:r>
            <w:r w:rsidR="001D72CF" w:rsidRPr="000B796D">
              <w:rPr>
                <w:sz w:val="22"/>
                <w:szCs w:val="22"/>
              </w:rPr>
              <w:t xml:space="preserve"> and maths</w:t>
            </w:r>
            <w:r w:rsidRPr="000B796D">
              <w:rPr>
                <w:sz w:val="22"/>
                <w:szCs w:val="22"/>
              </w:rPr>
              <w:t xml:space="preserve"> attainment among disadvantaged pupils is below that of non-disadvantaged pupils.</w:t>
            </w:r>
          </w:p>
          <w:p w14:paraId="2A7D54F4" w14:textId="48C7C5DF" w:rsidR="00DB06F3" w:rsidRDefault="00DB06F3" w:rsidP="002D41F4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98% of pupils on the SEND register are also disadvantaged. </w:t>
            </w:r>
          </w:p>
        </w:tc>
      </w:tr>
      <w:tr w:rsidR="00E66558" w14:paraId="2A7D54F8" w14:textId="77777777" w:rsidTr="32C980B7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F20D" w14:textId="77777777" w:rsidR="00DC7640" w:rsidRDefault="00DD365C" w:rsidP="00DC76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Promote positive mental health and emotional wellbeing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,</w:t>
            </w:r>
          </w:p>
          <w:p w14:paraId="2A7D54F7" w14:textId="02A7CE86" w:rsidR="00E66558" w:rsidRPr="00DC7640" w:rsidRDefault="009F2A14" w:rsidP="00DC76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C0C0C"/>
                <w:sz w:val="22"/>
                <w:szCs w:val="22"/>
              </w:rPr>
            </w:pPr>
            <w:r>
              <w:rPr>
                <w:rFonts w:ascii="Arial" w:hAnsi="Arial" w:cs="Arial"/>
                <w:color w:val="0C0C0C"/>
                <w:sz w:val="22"/>
                <w:szCs w:val="22"/>
              </w:rPr>
              <w:t xml:space="preserve">Our data shows a </w:t>
            </w:r>
            <w:proofErr w:type="gramStart"/>
            <w:r>
              <w:rPr>
                <w:rFonts w:ascii="Arial" w:hAnsi="Arial" w:cs="Arial"/>
                <w:color w:val="0C0C0C"/>
                <w:sz w:val="22"/>
                <w:szCs w:val="22"/>
              </w:rPr>
              <w:t>higher than average</w:t>
            </w:r>
            <w:proofErr w:type="gramEnd"/>
            <w:r>
              <w:rPr>
                <w:rFonts w:ascii="Arial" w:hAnsi="Arial" w:cs="Arial"/>
                <w:color w:val="0C0C0C"/>
                <w:sz w:val="22"/>
                <w:szCs w:val="22"/>
              </w:rPr>
              <w:t xml:space="preserve"> rate of mobility </w:t>
            </w:r>
            <w:r w:rsidRPr="000B796D">
              <w:rPr>
                <w:rFonts w:ascii="Arial" w:hAnsi="Arial" w:cs="Arial"/>
                <w:color w:val="0C0C0C"/>
                <w:sz w:val="22"/>
                <w:szCs w:val="22"/>
              </w:rPr>
              <w:t xml:space="preserve">of </w:t>
            </w:r>
            <w:r w:rsidR="00DD365C" w:rsidRPr="000B796D">
              <w:rPr>
                <w:rFonts w:ascii="Arial" w:hAnsi="Arial" w:cs="Arial"/>
                <w:color w:val="0C0C0C"/>
                <w:sz w:val="22"/>
                <w:szCs w:val="22"/>
              </w:rPr>
              <w:t>pupils</w:t>
            </w:r>
            <w:r w:rsidR="00DC7640" w:rsidRPr="000B796D">
              <w:rPr>
                <w:rFonts w:ascii="Arial" w:hAnsi="Arial" w:cs="Arial"/>
                <w:color w:val="0C0C0C"/>
                <w:sz w:val="22"/>
                <w:szCs w:val="22"/>
              </w:rPr>
              <w:t>,</w:t>
            </w:r>
            <w:r w:rsidR="00DC7640">
              <w:rPr>
                <w:rFonts w:ascii="Arial" w:hAnsi="Arial" w:cs="Arial"/>
                <w:color w:val="0C0C0C"/>
                <w:sz w:val="22"/>
                <w:szCs w:val="22"/>
              </w:rPr>
              <w:t xml:space="preserve"> which has impacted on the </w:t>
            </w:r>
            <w:r w:rsidR="00EF3636">
              <w:rPr>
                <w:rFonts w:ascii="Arial" w:hAnsi="Arial" w:cs="Arial"/>
                <w:color w:val="0C0C0C"/>
                <w:sz w:val="22"/>
                <w:szCs w:val="22"/>
              </w:rPr>
              <w:t>pupils’</w:t>
            </w:r>
            <w:r w:rsidR="00DC7640">
              <w:rPr>
                <w:rFonts w:ascii="Arial" w:hAnsi="Arial" w:cs="Arial"/>
                <w:color w:val="0C0C0C"/>
                <w:sz w:val="22"/>
                <w:szCs w:val="22"/>
              </w:rPr>
              <w:t xml:space="preserve"> sense of belonging, social and emotional development. In </w:t>
            </w:r>
            <w:r w:rsidR="00DC7640">
              <w:rPr>
                <w:rFonts w:ascii="Arial" w:hAnsi="Arial" w:cs="Arial"/>
                <w:color w:val="0C0C0C"/>
                <w:sz w:val="22"/>
                <w:szCs w:val="22"/>
              </w:rPr>
              <w:lastRenderedPageBreak/>
              <w:t xml:space="preserve">addition, </w:t>
            </w:r>
            <w:r w:rsidR="00EF3636">
              <w:rPr>
                <w:rFonts w:ascii="Arial" w:hAnsi="Arial" w:cs="Arial"/>
                <w:color w:val="0C0C0C"/>
                <w:sz w:val="22"/>
                <w:szCs w:val="22"/>
              </w:rPr>
              <w:t xml:space="preserve">there has been </w:t>
            </w:r>
            <w:r w:rsidR="00DC7640">
              <w:rPr>
                <w:rFonts w:ascii="Arial" w:hAnsi="Arial" w:cs="Arial"/>
                <w:color w:val="0C0C0C"/>
                <w:sz w:val="22"/>
                <w:szCs w:val="22"/>
              </w:rPr>
              <w:t xml:space="preserve">a significant increase in </w:t>
            </w:r>
            <w:r w:rsidR="00EF3636">
              <w:rPr>
                <w:rFonts w:ascii="Arial" w:hAnsi="Arial" w:cs="Arial"/>
                <w:color w:val="0C0C0C"/>
                <w:sz w:val="22"/>
                <w:szCs w:val="22"/>
              </w:rPr>
              <w:t xml:space="preserve">the number of </w:t>
            </w:r>
            <w:r w:rsidR="00DC7640">
              <w:rPr>
                <w:rFonts w:ascii="Arial" w:hAnsi="Arial" w:cs="Arial"/>
                <w:color w:val="0C0C0C"/>
                <w:sz w:val="22"/>
                <w:szCs w:val="22"/>
              </w:rPr>
              <w:t>disadvantaged pupils</w:t>
            </w:r>
            <w:r w:rsidR="00EF3636">
              <w:rPr>
                <w:rFonts w:ascii="Arial" w:hAnsi="Arial" w:cs="Arial"/>
                <w:color w:val="0C0C0C"/>
                <w:sz w:val="22"/>
                <w:szCs w:val="22"/>
              </w:rPr>
              <w:t xml:space="preserve"> requiring support for SEMH. (87%)</w:t>
            </w:r>
          </w:p>
        </w:tc>
      </w:tr>
      <w:tr w:rsidR="001D72CF" w14:paraId="6311AC7F" w14:textId="77777777" w:rsidTr="32C980B7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A793" w14:textId="7420C9EA" w:rsidR="001D72CF" w:rsidRDefault="00E705D0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A671" w14:textId="77777777" w:rsidR="00EF3636" w:rsidRDefault="00EF3636" w:rsidP="00EF36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Segoe UI" w:hAnsi="Segoe UI" w:cs="Segoe UI"/>
                <w:color w:val="000000"/>
                <w:sz w:val="21"/>
                <w:szCs w:val="21"/>
              </w:rPr>
              <w:t>Hold high aspirations and provide appropriately matched learning experiences for every child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94807B" w14:textId="32C22C38" w:rsidR="001D72CF" w:rsidRDefault="00914E19" w:rsidP="00EF36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data indicates that our disadvantaged pupils are more likely to</w:t>
            </w:r>
            <w:r w:rsidR="00EF36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F3636">
              <w:rPr>
                <w:rFonts w:ascii="Arial" w:hAnsi="Arial" w:cs="Arial"/>
                <w:sz w:val="22"/>
                <w:szCs w:val="22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sistently absent. </w:t>
            </w:r>
            <w:r w:rsidR="00EF3636">
              <w:rPr>
                <w:rFonts w:ascii="Arial" w:hAnsi="Arial" w:cs="Arial"/>
                <w:sz w:val="22"/>
                <w:szCs w:val="22"/>
              </w:rPr>
              <w:t xml:space="preserve">(6% compared to non-PP pupils 4.4%) which impacts on their </w:t>
            </w:r>
            <w:r w:rsidR="00EF3636" w:rsidRPr="32C980B7">
              <w:rPr>
                <w:rFonts w:ascii="Arial" w:hAnsi="Arial" w:cs="Arial"/>
                <w:sz w:val="22"/>
                <w:szCs w:val="22"/>
              </w:rPr>
              <w:t xml:space="preserve">experiences beyond their immediate environment </w:t>
            </w:r>
            <w:r w:rsidR="00EF3636">
              <w:rPr>
                <w:rFonts w:ascii="Arial" w:hAnsi="Arial" w:cs="Arial"/>
                <w:sz w:val="22"/>
                <w:szCs w:val="22"/>
              </w:rPr>
              <w:t>with</w:t>
            </w:r>
            <w:r w:rsidR="00EF3636" w:rsidRPr="32C980B7">
              <w:rPr>
                <w:rFonts w:ascii="Arial" w:hAnsi="Arial" w:cs="Arial"/>
                <w:sz w:val="22"/>
                <w:szCs w:val="22"/>
              </w:rPr>
              <w:t xml:space="preserve"> little cultural capital experiences.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17CC8A99" w:rsidR="00E66558" w:rsidRPr="009E1D84" w:rsidRDefault="009E1D84">
            <w:pPr>
              <w:pStyle w:val="TableRow"/>
            </w:pPr>
            <w:r>
              <w:rPr>
                <w:sz w:val="22"/>
                <w:szCs w:val="22"/>
              </w:rPr>
              <w:t>Improved oral language and vocabulary skills among disadvantaged pupils</w:t>
            </w:r>
            <w:r w:rsidRPr="008107C0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274" w14:textId="77777777" w:rsidR="000B796D" w:rsidRPr="008107C0" w:rsidRDefault="000B796D">
            <w:pPr>
              <w:pStyle w:val="TableRowCentered"/>
              <w:jc w:val="left"/>
              <w:rPr>
                <w:sz w:val="22"/>
                <w:szCs w:val="22"/>
              </w:rPr>
            </w:pPr>
            <w:r w:rsidRPr="008107C0">
              <w:rPr>
                <w:sz w:val="22"/>
                <w:szCs w:val="22"/>
              </w:rPr>
              <w:t>Pupils will be observed speaking in full sentences using the correct vocabulary specific to the lesson being taught.</w:t>
            </w:r>
          </w:p>
          <w:p w14:paraId="1DA7FED1" w14:textId="77777777" w:rsidR="000B796D" w:rsidRPr="008107C0" w:rsidRDefault="000B796D">
            <w:pPr>
              <w:pStyle w:val="TableRowCentered"/>
              <w:jc w:val="left"/>
              <w:rPr>
                <w:sz w:val="22"/>
                <w:szCs w:val="22"/>
              </w:rPr>
            </w:pPr>
            <w:r w:rsidRPr="008107C0">
              <w:rPr>
                <w:sz w:val="22"/>
                <w:szCs w:val="22"/>
              </w:rPr>
              <w:t xml:space="preserve">All adults will model the correct vocabulary and grammar in teaching and </w:t>
            </w:r>
            <w:r w:rsidR="008107C0" w:rsidRPr="008107C0">
              <w:rPr>
                <w:sz w:val="22"/>
                <w:szCs w:val="22"/>
              </w:rPr>
              <w:t>interactions.</w:t>
            </w:r>
          </w:p>
          <w:p w14:paraId="2A7D5505" w14:textId="387E3D6B" w:rsidR="008107C0" w:rsidRPr="004A7AF7" w:rsidRDefault="008107C0">
            <w:pPr>
              <w:pStyle w:val="TableRowCentered"/>
              <w:jc w:val="left"/>
              <w:rPr>
                <w:sz w:val="22"/>
                <w:szCs w:val="22"/>
                <w:highlight w:val="yellow"/>
              </w:rPr>
            </w:pPr>
            <w:r w:rsidRPr="008107C0">
              <w:rPr>
                <w:sz w:val="22"/>
                <w:szCs w:val="22"/>
              </w:rPr>
              <w:t>Pupils with underlying SALT needs are identified early and appropriate intervention effectively in place.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712B282C" w:rsidR="00E66558" w:rsidRPr="008107C0" w:rsidRDefault="009E1D84">
            <w:pPr>
              <w:pStyle w:val="TableRow"/>
              <w:rPr>
                <w:sz w:val="22"/>
                <w:szCs w:val="22"/>
              </w:rPr>
            </w:pPr>
            <w:r w:rsidRPr="008107C0">
              <w:rPr>
                <w:sz w:val="22"/>
                <w:szCs w:val="22"/>
              </w:rPr>
              <w:t>Improved attainment among disadvantaged pupils</w:t>
            </w:r>
            <w:r w:rsidR="008107C0" w:rsidRPr="008107C0">
              <w:rPr>
                <w:sz w:val="22"/>
                <w:szCs w:val="22"/>
              </w:rPr>
              <w:t xml:space="preserve"> compared to those who are not disadvantaged</w:t>
            </w:r>
            <w:r w:rsidR="008107C0">
              <w:rPr>
                <w:sz w:val="22"/>
                <w:szCs w:val="22"/>
              </w:rPr>
              <w:t xml:space="preserve"> at the end of KS2</w:t>
            </w:r>
            <w:r w:rsidR="002666CC">
              <w:rPr>
                <w:sz w:val="22"/>
                <w:szCs w:val="22"/>
              </w:rPr>
              <w:t xml:space="preserve"> in reading, writing and maths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78C60F5E" w:rsidR="00E66558" w:rsidRPr="004A7AF7" w:rsidRDefault="002666CC">
            <w:pPr>
              <w:pStyle w:val="TableRowCentered"/>
              <w:jc w:val="left"/>
              <w:rPr>
                <w:sz w:val="22"/>
                <w:szCs w:val="22"/>
                <w:highlight w:val="yellow"/>
              </w:rPr>
            </w:pPr>
            <w:r w:rsidRPr="002666CC">
              <w:rPr>
                <w:sz w:val="22"/>
                <w:szCs w:val="22"/>
              </w:rPr>
              <w:t xml:space="preserve">Achieve combined target of </w:t>
            </w:r>
            <w:r>
              <w:rPr>
                <w:sz w:val="22"/>
                <w:szCs w:val="22"/>
              </w:rPr>
              <w:t>66</w:t>
            </w:r>
            <w:r w:rsidRPr="002666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(based on Autumn </w:t>
            </w:r>
          </w:p>
        </w:tc>
      </w:tr>
      <w:tr w:rsidR="00914E19" w14:paraId="2432D1E4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93C5" w14:textId="050B2298" w:rsidR="00914E19" w:rsidRDefault="00914E19">
            <w:pPr>
              <w:pStyle w:val="TableRow"/>
              <w:rPr>
                <w:sz w:val="22"/>
                <w:szCs w:val="22"/>
              </w:rPr>
            </w:pPr>
            <w:r w:rsidRPr="002666CC">
              <w:rPr>
                <w:sz w:val="22"/>
                <w:szCs w:val="22"/>
              </w:rPr>
              <w:t>To achieve and sustain improved wellbeing for all pupils in our school, particularly our disadvantaged children</w:t>
            </w:r>
            <w:r w:rsidR="002666CC" w:rsidRPr="002666CC">
              <w:rPr>
                <w:sz w:val="22"/>
                <w:szCs w:val="22"/>
              </w:rPr>
              <w:t xml:space="preserve"> for </w:t>
            </w:r>
            <w:r w:rsidR="00DB06F3" w:rsidRPr="002666CC">
              <w:rPr>
                <w:sz w:val="22"/>
                <w:szCs w:val="22"/>
              </w:rPr>
              <w:t>suspensions, incidents in reflection</w:t>
            </w:r>
            <w:r w:rsidR="002666CC" w:rsidRPr="002666CC">
              <w:rPr>
                <w:sz w:val="22"/>
                <w:szCs w:val="22"/>
              </w:rPr>
              <w:t>, and attendance at after school clubs</w:t>
            </w:r>
            <w:r w:rsidR="002666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D031" w14:textId="77777777" w:rsidR="00914E19" w:rsidRPr="002666CC" w:rsidRDefault="002666CC" w:rsidP="002666CC">
            <w:pPr>
              <w:pStyle w:val="TableRowCentered"/>
              <w:jc w:val="left"/>
              <w:rPr>
                <w:sz w:val="22"/>
                <w:szCs w:val="22"/>
              </w:rPr>
            </w:pPr>
            <w:r w:rsidRPr="002666CC">
              <w:rPr>
                <w:sz w:val="22"/>
                <w:szCs w:val="22"/>
              </w:rPr>
              <w:t>Reduction in suspensions over the year</w:t>
            </w:r>
          </w:p>
          <w:p w14:paraId="5C64DB02" w14:textId="7D564C39" w:rsidR="002666CC" w:rsidRPr="004A7AF7" w:rsidRDefault="002666CC" w:rsidP="002666CC">
            <w:pPr>
              <w:pStyle w:val="TableRowCentered"/>
              <w:jc w:val="left"/>
              <w:rPr>
                <w:sz w:val="22"/>
                <w:szCs w:val="22"/>
                <w:highlight w:val="yellow"/>
              </w:rPr>
            </w:pPr>
            <w:r w:rsidRPr="002666CC">
              <w:rPr>
                <w:sz w:val="22"/>
                <w:szCs w:val="22"/>
              </w:rPr>
              <w:t>Increased attendance at after school clubs for those who are disadvantaged and/ or SEND</w:t>
            </w:r>
          </w:p>
        </w:tc>
      </w:tr>
      <w:tr w:rsidR="00914E19" w14:paraId="272253B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B594" w14:textId="1A775035" w:rsidR="00914E19" w:rsidRDefault="00914E19" w:rsidP="00914E19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achieve and sustain improved attendance for all pupils, particularly our disadvantaged pupils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E66E" w14:textId="59F00031" w:rsidR="002666CC" w:rsidRDefault="00914E19" w:rsidP="00914E1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of disadvantaged children will improve through careful monitoring and intervention</w:t>
            </w:r>
            <w:r w:rsidR="002666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F706CC" w14:textId="33ED28B7" w:rsidR="002666CC" w:rsidRPr="002666CC" w:rsidRDefault="002666CC" w:rsidP="00914E1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Persistent Absence will be reduced,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for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those who are disadvantaged</w:t>
            </w:r>
          </w:p>
          <w:p w14:paraId="16A3DB57" w14:textId="58DBAD5A" w:rsidR="00914E19" w:rsidRPr="00C17419" w:rsidRDefault="002666CC">
            <w:pPr>
              <w:pStyle w:val="TableRowCentered"/>
              <w:jc w:val="left"/>
              <w:rPr>
                <w:color w:val="EE0000"/>
                <w:sz w:val="22"/>
                <w:szCs w:val="22"/>
              </w:rPr>
            </w:pPr>
            <w:r w:rsidRPr="002666CC">
              <w:rPr>
                <w:color w:val="000000" w:themeColor="text1"/>
                <w:sz w:val="22"/>
                <w:szCs w:val="22"/>
              </w:rPr>
              <w:t xml:space="preserve">Attendance </w:t>
            </w:r>
            <w:r w:rsidR="004D1788">
              <w:rPr>
                <w:color w:val="000000" w:themeColor="text1"/>
                <w:sz w:val="22"/>
                <w:szCs w:val="22"/>
              </w:rPr>
              <w:t xml:space="preserve">exceeding </w:t>
            </w:r>
            <w:r w:rsidRPr="002666CC">
              <w:rPr>
                <w:color w:val="000000" w:themeColor="text1"/>
                <w:sz w:val="22"/>
                <w:szCs w:val="22"/>
              </w:rPr>
              <w:t xml:space="preserve">ABIE target </w:t>
            </w:r>
            <w:r w:rsidR="004D1788">
              <w:rPr>
                <w:color w:val="000000" w:themeColor="text1"/>
                <w:sz w:val="22"/>
                <w:szCs w:val="22"/>
              </w:rPr>
              <w:t>–</w:t>
            </w:r>
            <w:r w:rsidRPr="002666CC"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788">
              <w:rPr>
                <w:color w:val="000000" w:themeColor="text1"/>
                <w:sz w:val="22"/>
                <w:szCs w:val="22"/>
              </w:rPr>
              <w:t>94.9%</w:t>
            </w: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33437C0D" w14:textId="77777777" w:rsidR="002666CC" w:rsidRDefault="002666CC" w:rsidP="00BD4B12"/>
    <w:p w14:paraId="37C04495" w14:textId="77777777" w:rsidR="002666CC" w:rsidRDefault="002666CC" w:rsidP="00BD4B12"/>
    <w:p w14:paraId="20BFFC13" w14:textId="77777777" w:rsidR="002666CC" w:rsidRDefault="002666CC" w:rsidP="00BD4B12"/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37C5B999" w14:textId="207695F7" w:rsidR="00C17419" w:rsidRPr="00C17419" w:rsidRDefault="009D71E8" w:rsidP="00C17419">
      <w:pPr>
        <w:pStyle w:val="Heading3"/>
      </w:pPr>
      <w:r>
        <w:t>Teaching (for example, CPD, recruitment and retention)</w:t>
      </w:r>
    </w:p>
    <w:p w14:paraId="2A7D5515" w14:textId="23054962" w:rsidR="00E66558" w:rsidRDefault="009D71E8">
      <w:r>
        <w:t>Budgeted cost: £</w:t>
      </w:r>
      <w:r w:rsidR="4FE2CB1A">
        <w:t>87,386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1866" w14:textId="77777777" w:rsidR="00F969F1" w:rsidRPr="004D78EE" w:rsidRDefault="00F969F1" w:rsidP="00F969F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Targeted small group teaching in year 5 and year 6 (3 teachers in each year group) </w:t>
            </w:r>
          </w:p>
          <w:p w14:paraId="2A7D551A" w14:textId="11FDFD5F" w:rsidR="00E66558" w:rsidRPr="004D78EE" w:rsidRDefault="00E66558" w:rsidP="00F969F1">
            <w:pPr>
              <w:pStyle w:val="TableRow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37E5" w14:textId="7680483D" w:rsidR="00F969F1" w:rsidRPr="004D78EE" w:rsidRDefault="00F969F1" w:rsidP="00F969F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 xml:space="preserve">The gains from smaller class sizes are likely to come from the increased flexibility for organising learners and the quality and quantity of feedback the pupils receive. </w:t>
            </w:r>
          </w:p>
          <w:p w14:paraId="2A7D551B" w14:textId="77777777" w:rsidR="00E66558" w:rsidRPr="004D78EE" w:rsidRDefault="00E66558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2D2556AF" w:rsidR="00E66558" w:rsidRPr="004D78EE" w:rsidRDefault="00F969F1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</w:tr>
      <w:tr w:rsidR="00ED31D3" w14:paraId="3910B4CC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18A7" w14:textId="2F36222B" w:rsidR="00ED31D3" w:rsidRPr="004D78EE" w:rsidRDefault="00ED31D3" w:rsidP="00F969F1">
            <w:pPr>
              <w:pStyle w:val="NormalWeb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We will fund release time for our phonics lead to deliver CPD to teachers and support staff across school to enable high quality phonics lessons </w:t>
            </w:r>
            <w:proofErr w:type="gramStart"/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and  interventions</w:t>
            </w:r>
            <w:proofErr w:type="gramEnd"/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 to take place.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6CBF" w14:textId="6A2679CC" w:rsidR="00ED31D3" w:rsidRPr="004D78EE" w:rsidRDefault="00ED31D3" w:rsidP="00F969F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 xml:space="preserve">The EEF states that phonics approaches have a string evidence base that indicates a positive impact on the curacy of word reading, particularly for disadvantaged pupils.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D06C" w14:textId="3733FD14" w:rsidR="00ED31D3" w:rsidRPr="004D78EE" w:rsidRDefault="00ED31D3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</w:tr>
      <w:tr w:rsidR="004D78EE" w14:paraId="7F831040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4638" w14:textId="38FF2802" w:rsidR="004D78EE" w:rsidRPr="004D78EE" w:rsidRDefault="004D78EE" w:rsidP="00F969F1">
            <w:pPr>
              <w:pStyle w:val="NormalWeb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We will fund release time for all of our subject leaders to work alongside a visiting consultant, trust school improvement person and senior leadership team to develop the curriculum.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A5D3" w14:textId="7E8C319D" w:rsidR="004D78EE" w:rsidRPr="004D78EE" w:rsidRDefault="004D78EE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The EEF Guide to the Pupil Premium: Ensuring that every teacher is supported to keep improving, is the key ingredient of a successful school and should rightly be the top priority for Pupil Premium spending</w:t>
            </w:r>
            <w:r w:rsidR="00F372CF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.</w:t>
            </w:r>
          </w:p>
          <w:p w14:paraId="649E9AB9" w14:textId="77777777" w:rsidR="004D78EE" w:rsidRPr="004D78EE" w:rsidRDefault="004D78EE" w:rsidP="00F969F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96E1" w14:textId="6EBA2529" w:rsidR="004D78E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</w:tr>
      <w:tr w:rsidR="00F372CF" w14:paraId="0779435D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E931" w14:textId="4F924DEC" w:rsidR="00F372CF" w:rsidRDefault="28591E3A" w:rsidP="32C980B7">
            <w:pPr>
              <w:pStyle w:val="NormalWeb"/>
              <w:rPr>
                <w:rFonts w:asciiTheme="minorHAnsi" w:hAnsiTheme="minorHAnsi" w:cstheme="minorBidi"/>
                <w:color w:val="0C0C0C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Embed the </w:t>
            </w:r>
            <w:r w:rsidR="00F372CF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>maths curriculum to enhance the planning and teaching of maths and enable children to make good progress.</w:t>
            </w:r>
          </w:p>
          <w:p w14:paraId="454B489B" w14:textId="4ECBDD2B" w:rsidR="00F372CF" w:rsidRPr="004D78EE" w:rsidRDefault="00F372CF" w:rsidP="00F969F1">
            <w:pPr>
              <w:pStyle w:val="NormalWeb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We will fund teacher release time to attend maths training and to work alongside a maths leader from the trust to develop the teaching of maths.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3387" w14:textId="7166EDC6" w:rsidR="00F372CF" w:rsidRPr="004D78EE" w:rsidRDefault="00CE52C4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See most current EEF guidance.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BE5A" w14:textId="7DF096EE" w:rsidR="00F372CF" w:rsidRPr="004D78EE" w:rsidRDefault="00F372CF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E52C4" w14:paraId="06A8B528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05B0" w14:textId="0E52A256" w:rsidR="00CE52C4" w:rsidRDefault="4A86506C" w:rsidP="32C980B7">
            <w:pPr>
              <w:pStyle w:val="NormalWeb"/>
              <w:rPr>
                <w:rFonts w:asciiTheme="minorHAnsi" w:hAnsiTheme="minorHAnsi" w:cstheme="minorBidi"/>
                <w:color w:val="0C0C0C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Emotional Literacy Support Assistant (ELSA) training for </w:t>
            </w:r>
            <w:r w:rsidR="00941545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an additional </w:t>
            </w:r>
            <w:r w:rsidR="75F106F0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member of staff to </w:t>
            </w:r>
            <w:r w:rsidR="701E5265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work with small groups of children to address </w:t>
            </w:r>
            <w:r w:rsidR="00CE52C4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>the</w:t>
            </w:r>
            <w:r w:rsidR="020FA9FC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 </w:t>
            </w:r>
            <w:proofErr w:type="gramStart"/>
            <w:r w:rsidR="020FA9FC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social, </w:t>
            </w:r>
            <w:r w:rsidR="00CE52C4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 emotional</w:t>
            </w:r>
            <w:proofErr w:type="gramEnd"/>
            <w:r w:rsidR="00CE52C4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 </w:t>
            </w:r>
            <w:r w:rsidR="34C77381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lastRenderedPageBreak/>
              <w:t>well-being of children</w:t>
            </w:r>
            <w:r w:rsidR="00CE52C4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 </w:t>
            </w:r>
            <w:r w:rsidR="1E34E7F9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>in school.</w:t>
            </w:r>
            <w:r w:rsidR="720C97EC" w:rsidRPr="32C980B7">
              <w:rPr>
                <w:rFonts w:asciiTheme="minorHAnsi" w:hAnsiTheme="minorHAnsi" w:cstheme="minorBidi"/>
                <w:color w:val="0C0C0C"/>
                <w:sz w:val="22"/>
                <w:szCs w:val="22"/>
              </w:rPr>
              <w:t xml:space="preserve"> Children who are dysregulated and therefore disengaged in learning, finding it hard at unstructured times of the day.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5F60" w14:textId="77777777" w:rsidR="00CE52C4" w:rsidRPr="00CE52C4" w:rsidRDefault="00CE52C4" w:rsidP="00CE52C4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CE52C4">
              <w:rPr>
                <w:rFonts w:ascii="Calibri" w:hAnsi="Calibri" w:cs="Calibri"/>
                <w:color w:val="0C0C0C"/>
                <w:sz w:val="22"/>
                <w:szCs w:val="22"/>
              </w:rPr>
              <w:lastRenderedPageBreak/>
              <w:t xml:space="preserve">EEF shows that social and emotional learning approaches can add 4+ months impact on a child’s progress. </w:t>
            </w:r>
          </w:p>
          <w:p w14:paraId="7FE61257" w14:textId="77777777" w:rsidR="00CE52C4" w:rsidRDefault="00CE52C4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98E7" w14:textId="40020777" w:rsidR="00CE52C4" w:rsidRDefault="00CE52C4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E52C4" w14:paraId="0D876D10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4D7B" w14:textId="13118F75" w:rsidR="00CE52C4" w:rsidRDefault="00CE52C4" w:rsidP="00F969F1">
            <w:pPr>
              <w:pStyle w:val="NormalWeb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Contingency for acute issues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49C4" w14:textId="49352F97" w:rsidR="00CE52C4" w:rsidRPr="00CE52C4" w:rsidRDefault="00CE52C4" w:rsidP="00CE52C4">
            <w:pPr>
              <w:pStyle w:val="NormalWeb"/>
              <w:shd w:val="clear" w:color="auto" w:fill="FFFFFF"/>
              <w:rPr>
                <w:rFonts w:ascii="Calibri" w:hAnsi="Calibri" w:cs="Calibri"/>
                <w:color w:val="0C0C0C"/>
                <w:sz w:val="22"/>
                <w:szCs w:val="22"/>
              </w:rPr>
            </w:pPr>
            <w:r>
              <w:rPr>
                <w:rFonts w:ascii="Calibri" w:hAnsi="Calibri" w:cs="Calibri"/>
                <w:color w:val="0C0C0C"/>
                <w:sz w:val="22"/>
                <w:szCs w:val="22"/>
              </w:rPr>
              <w:t xml:space="preserve">Based on our experiences, we have identified a need to set a small amount of funding aside to respond quickly to needs not yet identified.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B520" w14:textId="12A685B9" w:rsidR="00CE52C4" w:rsidRDefault="00CE52C4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</w:tbl>
    <w:p w14:paraId="2A7D5523" w14:textId="37486000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4C557F75" w:rsidR="00E66558" w:rsidRDefault="009D71E8">
      <w:r>
        <w:t>Budgeted cost: £</w:t>
      </w:r>
      <w:r w:rsidR="28AC26A5">
        <w:t>9</w:t>
      </w:r>
      <w:r w:rsidR="00075EE1">
        <w:t>5</w:t>
      </w:r>
      <w:r w:rsidR="00B919BE">
        <w:t>,</w:t>
      </w:r>
      <w:r w:rsidR="00F372CF">
        <w:t>390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0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6AC301BC" w:rsidR="00E66558" w:rsidRPr="004D78EE" w:rsidRDefault="00ED31D3" w:rsidP="00ED31D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Additional phonics sessions targeted at disadvantaged pupils who require further phonics support.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46A70B36" w:rsidR="00E66558" w:rsidRPr="004D78EE" w:rsidRDefault="00ED31D3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 xml:space="preserve">The EEF states that phonics approaches have a string evidence base that indicates a positive impact on the </w:t>
            </w:r>
            <w:r w:rsidR="004D78EE" w:rsidRPr="004D78EE">
              <w:rPr>
                <w:rFonts w:asciiTheme="minorHAnsi" w:hAnsiTheme="minorHAnsi" w:cstheme="minorHAnsi"/>
                <w:sz w:val="22"/>
                <w:szCs w:val="22"/>
              </w:rPr>
              <w:t>acc</w:t>
            </w: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uracy of word reading, particularly for disadvantaged pupils.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534B4190" w:rsidR="00E66558" w:rsidRPr="004D78EE" w:rsidRDefault="00ED31D3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1, 2</w:t>
            </w:r>
          </w:p>
        </w:tc>
      </w:tr>
      <w:tr w:rsidR="00ED31D3" w14:paraId="501161E6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2419" w14:textId="45BD5331" w:rsidR="00ED31D3" w:rsidRPr="004D78EE" w:rsidRDefault="00ED31D3" w:rsidP="00ED31D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One to one support for children with social and emotional needs who are struggling in the mainstream classroom.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BD8E" w14:textId="43B26E10" w:rsidR="00ED31D3" w:rsidRPr="004D78EE" w:rsidRDefault="00ED31D3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 xml:space="preserve">We anticipate that these children will be more settled and able to learn once they have worked with a member of staff to develop strategies to cope and have worked on their resilience.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CEB3" w14:textId="25C9824C" w:rsidR="00ED31D3" w:rsidRPr="004D78EE" w:rsidRDefault="00B919B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1, 2, 4</w:t>
            </w:r>
          </w:p>
        </w:tc>
      </w:tr>
      <w:tr w:rsidR="004D78EE" w14:paraId="78AA1AC6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BF37" w14:textId="755F7EB1" w:rsidR="004D78EE" w:rsidRPr="004D78EE" w:rsidRDefault="004D78EE" w:rsidP="00ED31D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One to one speech and language interventions across school for those children identified as needing additional support.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5298" w14:textId="77777777" w:rsidR="004D78EE" w:rsidRPr="004D78EE" w:rsidRDefault="004D78EE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On average, children who are involved in communication and language approaches make approximately six months’ additional progress over the course of a year (EEF). </w:t>
            </w:r>
          </w:p>
          <w:p w14:paraId="4A536431" w14:textId="77777777" w:rsidR="004D78E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8304" w14:textId="41CA8574" w:rsidR="004D78E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2FC96DCE" w14:textId="132A815B" w:rsidR="32C980B7" w:rsidRDefault="32C980B7" w:rsidP="32C980B7">
      <w:pPr>
        <w:pStyle w:val="Heading3"/>
      </w:pPr>
    </w:p>
    <w:p w14:paraId="70CC296D" w14:textId="77777777" w:rsidR="00941545" w:rsidRPr="00941545" w:rsidRDefault="00941545" w:rsidP="00941545"/>
    <w:p w14:paraId="2A7D5532" w14:textId="4B7362E7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1D8E016" w14:textId="296E59CB" w:rsidR="009D71E8" w:rsidRDefault="009D71E8" w:rsidP="32C980B7">
      <w:pPr>
        <w:spacing w:before="240" w:after="120"/>
      </w:pPr>
      <w:r>
        <w:t>Budgeted cost: £</w:t>
      </w:r>
      <w:r w:rsidR="00075EE1">
        <w:t>60,214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547B1C54" w:rsidR="00E66558" w:rsidRPr="004D78EE" w:rsidRDefault="00B919BE" w:rsidP="32C980B7">
            <w:pPr>
              <w:pStyle w:val="TableRow"/>
              <w:rPr>
                <w:rFonts w:asciiTheme="minorHAnsi" w:hAnsiTheme="minorHAnsi" w:cstheme="minorBidi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Play therapist working in school one day a week to support children, particularly those who are disadvantaged, with their emotional </w:t>
            </w:r>
            <w:r w:rsidR="58DE9424" w:rsidRPr="32C980B7">
              <w:rPr>
                <w:rFonts w:asciiTheme="minorHAnsi" w:hAnsiTheme="minorHAnsi" w:cstheme="minorBidi"/>
                <w:sz w:val="22"/>
                <w:szCs w:val="22"/>
              </w:rPr>
              <w:t>well-being</w:t>
            </w: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885F" w14:textId="4FDE74B4" w:rsidR="00B919BE" w:rsidRPr="004D78EE" w:rsidRDefault="00B919BE" w:rsidP="00B919B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The EEF shows that social and emotional learning approaches can add 4+ months impact on a child’s progress. </w:t>
            </w:r>
          </w:p>
          <w:p w14:paraId="2A7D5539" w14:textId="77777777" w:rsidR="00E66558" w:rsidRPr="004D78EE" w:rsidRDefault="00E66558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242FFD3A" w:rsidR="00E66558" w:rsidRPr="004D78EE" w:rsidRDefault="00B919B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66558" w14:paraId="2A7D553F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6F92BB41" w:rsidR="00E66558" w:rsidRPr="004D78EE" w:rsidRDefault="00B919BE" w:rsidP="32C980B7">
            <w:pPr>
              <w:pStyle w:val="TableRow"/>
              <w:rPr>
                <w:rFonts w:asciiTheme="minorHAnsi" w:hAnsiTheme="minorHAnsi" w:cstheme="minorBidi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Animal therapist working in school one day a week to support children, particularly those who are disadvantaged, with their emotional </w:t>
            </w:r>
            <w:r w:rsidR="66D0DC2E" w:rsidRPr="32C980B7">
              <w:rPr>
                <w:rFonts w:asciiTheme="minorHAnsi" w:hAnsiTheme="minorHAnsi" w:cstheme="minorBidi"/>
                <w:sz w:val="22"/>
                <w:szCs w:val="22"/>
              </w:rPr>
              <w:t>well-being</w:t>
            </w:r>
            <w:r w:rsidRPr="32C980B7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60A6" w14:textId="77777777" w:rsidR="00B919BE" w:rsidRPr="004D78EE" w:rsidRDefault="00B919BE" w:rsidP="00B919B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The EEF shows that social and emotional learning approaches can add 4+ months impact on a child’s progress. </w:t>
            </w:r>
          </w:p>
          <w:p w14:paraId="2A7D553D" w14:textId="77777777" w:rsidR="00E66558" w:rsidRPr="004D78EE" w:rsidRDefault="00E66558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53A8A1D" w:rsidR="00E66558" w:rsidRPr="004D78EE" w:rsidRDefault="00B919B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919BE" w14:paraId="6596AE36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C5F" w14:textId="28E1748A" w:rsidR="00B919BE" w:rsidRPr="004D78EE" w:rsidRDefault="4CE3096A" w:rsidP="32C980B7">
            <w:pPr>
              <w:pStyle w:val="TableRow"/>
              <w:rPr>
                <w:rFonts w:asciiTheme="minorHAnsi" w:hAnsiTheme="minorHAnsi" w:cstheme="minorBidi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A range of </w:t>
            </w:r>
            <w:r w:rsidR="73D680ED" w:rsidRPr="32C980B7">
              <w:rPr>
                <w:rFonts w:asciiTheme="minorHAnsi" w:hAnsiTheme="minorHAnsi" w:cstheme="minorBidi"/>
                <w:sz w:val="22"/>
                <w:szCs w:val="22"/>
              </w:rPr>
              <w:t>extra-curricular</w:t>
            </w: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 after school clubs available at no charge to all children, with a focus on disadvantaged children attending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1933" w14:textId="77777777" w:rsidR="004D78EE" w:rsidRPr="004D78EE" w:rsidRDefault="004D78EE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There is some evidence that involvement in extra-curricular sporting activities may increase pupil attendance and retention </w:t>
            </w:r>
          </w:p>
          <w:p w14:paraId="107F2760" w14:textId="77777777" w:rsidR="00B919BE" w:rsidRPr="004D78EE" w:rsidRDefault="00B919BE" w:rsidP="00B919B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3FB3" w14:textId="6348D49A" w:rsidR="00B919B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4, 5, 6</w:t>
            </w:r>
          </w:p>
        </w:tc>
      </w:tr>
      <w:tr w:rsidR="004D78EE" w14:paraId="77392390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2B04" w14:textId="27A8D561" w:rsidR="004D78EE" w:rsidRPr="004D78EE" w:rsidRDefault="004D78EE">
            <w:pPr>
              <w:pStyle w:val="TableRow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Weekly meetings between attendance lead and EWO to identify families who need more support with attendance and to hold attendance clinics.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B499" w14:textId="77777777" w:rsidR="004D78EE" w:rsidRPr="004D78EE" w:rsidRDefault="004D78EE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See research and evidence from the Durrington Research School regarding the impact of tracking attendance. </w:t>
            </w:r>
          </w:p>
          <w:p w14:paraId="08370569" w14:textId="77777777" w:rsidR="004D78EE" w:rsidRPr="004D78EE" w:rsidRDefault="004D78EE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2F2A" w14:textId="130EBDD3" w:rsidR="004D78E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8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D78EE" w14:paraId="13403EF7" w14:textId="77777777" w:rsidTr="32C980B7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2779" w14:textId="08FE7CDA" w:rsidR="004D78EE" w:rsidRPr="004D78EE" w:rsidRDefault="4CE3096A" w:rsidP="32C980B7">
            <w:pPr>
              <w:pStyle w:val="TableRow"/>
              <w:rPr>
                <w:rFonts w:asciiTheme="minorHAnsi" w:hAnsiTheme="minorHAnsi" w:cstheme="minorBidi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Regular local environment trips and visits using school transport at no cost to the children to enhance the curriculum and their learning. </w:t>
            </w:r>
          </w:p>
          <w:p w14:paraId="6661A283" w14:textId="42570E69" w:rsidR="004D78EE" w:rsidRPr="004D78EE" w:rsidRDefault="487169DC" w:rsidP="32C980B7">
            <w:pPr>
              <w:pStyle w:val="TableRow"/>
              <w:rPr>
                <w:rFonts w:asciiTheme="minorHAnsi" w:hAnsiTheme="minorHAnsi" w:cstheme="minorBidi"/>
                <w:sz w:val="22"/>
                <w:szCs w:val="22"/>
              </w:rPr>
            </w:pPr>
            <w:r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Temporary swimming pool on school grounds </w:t>
            </w:r>
            <w:r w:rsidR="37CC1CC0" w:rsidRPr="32C980B7">
              <w:rPr>
                <w:rFonts w:asciiTheme="minorHAnsi" w:hAnsiTheme="minorHAnsi" w:cstheme="minorBidi"/>
                <w:sz w:val="22"/>
                <w:szCs w:val="22"/>
              </w:rPr>
              <w:t>for eight-week block to allow all children to participate</w:t>
            </w:r>
            <w:r w:rsidR="237B0EDE" w:rsidRPr="32C980B7">
              <w:rPr>
                <w:rFonts w:asciiTheme="minorHAnsi" w:hAnsiTheme="minorHAnsi" w:cstheme="minorBidi"/>
                <w:sz w:val="22"/>
                <w:szCs w:val="22"/>
              </w:rPr>
              <w:t xml:space="preserve"> in lessons.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57AD" w14:textId="40AB04B2" w:rsidR="004D78EE" w:rsidRPr="004D78EE" w:rsidRDefault="00F372CF" w:rsidP="004D78E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C0C0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The EEF evidence states: social and emotional development (average impact +4 months.)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6AC1" w14:textId="09C1603E" w:rsidR="004D78EE" w:rsidRPr="004D78EE" w:rsidRDefault="004D78EE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BD7647A" w:rsidR="00E66558" w:rsidRPr="00CE52C4" w:rsidRDefault="009D71E8" w:rsidP="32C980B7">
      <w:pPr>
        <w:rPr>
          <w:b/>
          <w:bCs/>
          <w:color w:val="104F75"/>
          <w:sz w:val="28"/>
          <w:szCs w:val="28"/>
        </w:rPr>
      </w:pPr>
      <w:r w:rsidRPr="32C980B7">
        <w:rPr>
          <w:b/>
          <w:bCs/>
          <w:color w:val="104F75"/>
          <w:sz w:val="28"/>
          <w:szCs w:val="28"/>
        </w:rPr>
        <w:t>Total budgeted cost: £</w:t>
      </w:r>
      <w:r w:rsidR="53D02B41" w:rsidRPr="32C980B7">
        <w:rPr>
          <w:b/>
          <w:bCs/>
          <w:color w:val="104F75"/>
          <w:sz w:val="28"/>
          <w:szCs w:val="28"/>
        </w:rPr>
        <w:t>24</w:t>
      </w:r>
      <w:r w:rsidR="00075EE1">
        <w:rPr>
          <w:b/>
          <w:bCs/>
          <w:color w:val="104F75"/>
          <w:sz w:val="28"/>
          <w:szCs w:val="28"/>
        </w:rPr>
        <w:t>2</w:t>
      </w:r>
      <w:r w:rsidR="53D02B41" w:rsidRPr="32C980B7">
        <w:rPr>
          <w:b/>
          <w:bCs/>
          <w:color w:val="104F75"/>
          <w:sz w:val="28"/>
          <w:szCs w:val="28"/>
        </w:rPr>
        <w:t>,</w:t>
      </w:r>
      <w:r w:rsidR="00075EE1">
        <w:rPr>
          <w:b/>
          <w:bCs/>
          <w:color w:val="104F75"/>
          <w:sz w:val="28"/>
          <w:szCs w:val="28"/>
        </w:rPr>
        <w:t>99</w:t>
      </w:r>
      <w:r w:rsidR="6865FDBC" w:rsidRPr="32C980B7">
        <w:rPr>
          <w:b/>
          <w:bCs/>
          <w:color w:val="104F75"/>
          <w:sz w:val="28"/>
          <w:szCs w:val="28"/>
        </w:rPr>
        <w:t>0</w:t>
      </w:r>
    </w:p>
    <w:p w14:paraId="63C257B2" w14:textId="3D2F4DDD" w:rsidR="32C980B7" w:rsidRDefault="32C980B7" w:rsidP="32C980B7">
      <w:pPr>
        <w:rPr>
          <w:b/>
          <w:bCs/>
          <w:color w:val="104F75"/>
          <w:sz w:val="28"/>
          <w:szCs w:val="28"/>
        </w:rPr>
      </w:pP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p w14:paraId="1102BF96" w14:textId="00362472" w:rsidR="00C17419" w:rsidRPr="00C17419" w:rsidRDefault="00C17419" w:rsidP="00C17419">
      <w:pPr>
        <w:rPr>
          <w:color w:val="EE0000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026FA" w14:paraId="6F356D68" w14:textId="77777777" w:rsidTr="32C980B7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206A" w14:textId="77777777" w:rsidR="00E026FA" w:rsidRPr="00F8759F" w:rsidRDefault="00E026FA" w:rsidP="00E026FA">
            <w:pPr>
              <w:suppressAutoHyphens w:val="0"/>
              <w:autoSpaceDN/>
              <w:jc w:val="both"/>
              <w:rPr>
                <w:color w:val="auto"/>
              </w:rPr>
            </w:pPr>
            <w:r w:rsidRPr="00F8759F">
              <w:rPr>
                <w:color w:val="auto"/>
              </w:rPr>
              <w:t>Our Year 1 cohort of 50 children last year consisted of 26% disadvantaged, 82% EAL, and 20% SEND. Out of the 13 children classed as disadvantaged, 77% passed the phonics screening compared with 70% of our non-disadvantaged pupils, demonstrating that the school is working to ensure that being disadvantaged is not a barrier to learning for these children.</w:t>
            </w:r>
          </w:p>
          <w:p w14:paraId="4003ADAC" w14:textId="30BCE349" w:rsidR="005B14C7" w:rsidRDefault="005B14C7" w:rsidP="00E026FA">
            <w:pPr>
              <w:suppressAutoHyphens w:val="0"/>
              <w:autoSpaceDN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KS2 results 2025: </w:t>
            </w:r>
          </w:p>
          <w:p w14:paraId="7643B564" w14:textId="5BB65066" w:rsidR="005B14C7" w:rsidRDefault="005B14C7" w:rsidP="00E026FA">
            <w:pPr>
              <w:suppressAutoHyphens w:val="0"/>
              <w:autoSpaceDN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Reading - 41 pupils (68%) passed, of these: 16/41 were disadvantaged, 25/41 were not disadvantaged. </w:t>
            </w:r>
          </w:p>
          <w:p w14:paraId="4042B4AC" w14:textId="210D686D" w:rsidR="005B14C7" w:rsidRDefault="005B14C7" w:rsidP="00E026FA">
            <w:pPr>
              <w:suppressAutoHyphens w:val="0"/>
              <w:autoSpaceDN/>
              <w:jc w:val="both"/>
              <w:rPr>
                <w:color w:val="auto"/>
              </w:rPr>
            </w:pPr>
            <w:r>
              <w:rPr>
                <w:color w:val="auto"/>
              </w:rPr>
              <w:t>Maths – 33 pupils (55%) passed, of these: 15/33 were disadvantaged, 18/33 were not disadvantaged.</w:t>
            </w:r>
          </w:p>
          <w:p w14:paraId="3A28BF0F" w14:textId="236810F9" w:rsidR="005B14C7" w:rsidRDefault="005B14C7" w:rsidP="00E026FA">
            <w:pPr>
              <w:suppressAutoHyphens w:val="0"/>
              <w:autoSpaceDN/>
              <w:jc w:val="both"/>
              <w:rPr>
                <w:color w:val="auto"/>
              </w:rPr>
            </w:pPr>
            <w:r>
              <w:rPr>
                <w:color w:val="auto"/>
              </w:rPr>
              <w:t>Writing – 40 pupils (66%) passed, of these: 15/40 were disadvantaged, 25/40 were not disadvantaged</w:t>
            </w:r>
          </w:p>
          <w:p w14:paraId="554FBDE9" w14:textId="6DD15DC5" w:rsidR="00E026FA" w:rsidRPr="005B14C7" w:rsidRDefault="005B14C7" w:rsidP="005B14C7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  <w:r w:rsidRPr="005B14C7">
              <w:rPr>
                <w:rFonts w:cs="Arial"/>
                <w:color w:val="000000"/>
                <w:szCs w:val="24"/>
              </w:rPr>
              <w:t>The largest attainment gap was in Writing, where disadvantaged pupils made up the smallest proportion of those achieving the expected standard. Maths showed the smallest gap, indicating a relative strength for disadvantaged pupils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1DAEF3DE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(or recovery premium)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6BB6B8AA" w14:textId="5AB57CBC" w:rsidR="32C980B7" w:rsidRDefault="32C980B7"/>
    <w:p w14:paraId="033278EC" w14:textId="370A8BAF" w:rsidR="32C980B7" w:rsidRDefault="32C980B7"/>
    <w:p w14:paraId="540A892B" w14:textId="3B30AD65" w:rsidR="0008384B" w:rsidRPr="0008384B" w:rsidRDefault="0008384B" w:rsidP="0008384B">
      <w:pPr>
        <w:pStyle w:val="Heading2"/>
      </w:pPr>
      <w:r w:rsidRPr="0008384B">
        <w:lastRenderedPageBreak/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32C980B7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ED5108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32C980B7">
        <w:tc>
          <w:tcPr>
            <w:tcW w:w="9486" w:type="dxa"/>
          </w:tcPr>
          <w:p w14:paraId="5AA67344" w14:textId="3622E256" w:rsidR="00ED5108" w:rsidRDefault="006623EF">
            <w:r>
              <w:t>NA</w:t>
            </w:r>
          </w:p>
        </w:tc>
      </w:tr>
      <w:tr w:rsidR="00ED5108" w14:paraId="2D016C33" w14:textId="77777777" w:rsidTr="32C980B7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ED5108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32C980B7">
        <w:tc>
          <w:tcPr>
            <w:tcW w:w="9486" w:type="dxa"/>
          </w:tcPr>
          <w:p w14:paraId="2AA0A743" w14:textId="77777777" w:rsidR="00ED5108" w:rsidRDefault="00ED5108"/>
        </w:tc>
      </w:tr>
    </w:tbl>
    <w:p w14:paraId="2A7D5560" w14:textId="4623661C" w:rsidR="00E66558" w:rsidRDefault="2675BA72">
      <w:pPr>
        <w:pStyle w:val="Heading1"/>
      </w:pPr>
      <w:r>
        <w:lastRenderedPageBreak/>
        <w:t>F</w:t>
      </w:r>
      <w:r w:rsidR="009D71E8">
        <w:t>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92AC079" w:rsidR="00E66558" w:rsidRPr="00AA355B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pupils, that is not dependent on pupil premium or recovery premium funding.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0"/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69A4" w14:textId="77777777" w:rsidR="00C118B7" w:rsidRDefault="00C118B7">
      <w:pPr>
        <w:spacing w:after="0" w:line="240" w:lineRule="auto"/>
      </w:pPr>
      <w:r>
        <w:separator/>
      </w:r>
    </w:p>
  </w:endnote>
  <w:endnote w:type="continuationSeparator" w:id="0">
    <w:p w14:paraId="702B8945" w14:textId="77777777" w:rsidR="00C118B7" w:rsidRDefault="00C118B7">
      <w:pPr>
        <w:spacing w:after="0" w:line="240" w:lineRule="auto"/>
      </w:pPr>
      <w:r>
        <w:continuationSeparator/>
      </w:r>
    </w:p>
  </w:endnote>
  <w:endnote w:type="continuationNotice" w:id="1">
    <w:p w14:paraId="53E9B62E" w14:textId="77777777" w:rsidR="00C118B7" w:rsidRDefault="00C11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80DD" w14:textId="77777777" w:rsidR="00C118B7" w:rsidRDefault="00C118B7">
      <w:pPr>
        <w:spacing w:after="0" w:line="240" w:lineRule="auto"/>
      </w:pPr>
      <w:r>
        <w:separator/>
      </w:r>
    </w:p>
  </w:footnote>
  <w:footnote w:type="continuationSeparator" w:id="0">
    <w:p w14:paraId="3E6144EE" w14:textId="77777777" w:rsidR="00C118B7" w:rsidRDefault="00C118B7">
      <w:pPr>
        <w:spacing w:after="0" w:line="240" w:lineRule="auto"/>
      </w:pPr>
      <w:r>
        <w:continuationSeparator/>
      </w:r>
    </w:p>
  </w:footnote>
  <w:footnote w:type="continuationNotice" w:id="1">
    <w:p w14:paraId="33CEC010" w14:textId="77777777" w:rsidR="00C118B7" w:rsidRDefault="00C11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B0"/>
    <w:multiLevelType w:val="hybridMultilevel"/>
    <w:tmpl w:val="2BB63968"/>
    <w:lvl w:ilvl="0" w:tplc="80884554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4448"/>
    <w:multiLevelType w:val="multilevel"/>
    <w:tmpl w:val="72F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3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4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20412577">
    <w:abstractNumId w:val="4"/>
  </w:num>
  <w:num w:numId="2" w16cid:durableId="324208091">
    <w:abstractNumId w:val="2"/>
  </w:num>
  <w:num w:numId="3" w16cid:durableId="1788696002">
    <w:abstractNumId w:val="5"/>
  </w:num>
  <w:num w:numId="4" w16cid:durableId="424425209">
    <w:abstractNumId w:val="6"/>
  </w:num>
  <w:num w:numId="5" w16cid:durableId="410389099">
    <w:abstractNumId w:val="1"/>
  </w:num>
  <w:num w:numId="6" w16cid:durableId="1196310730">
    <w:abstractNumId w:val="7"/>
  </w:num>
  <w:num w:numId="7" w16cid:durableId="900360853">
    <w:abstractNumId w:val="11"/>
  </w:num>
  <w:num w:numId="8" w16cid:durableId="166140746">
    <w:abstractNumId w:val="15"/>
  </w:num>
  <w:num w:numId="9" w16cid:durableId="102653607">
    <w:abstractNumId w:val="13"/>
  </w:num>
  <w:num w:numId="10" w16cid:durableId="1447774961">
    <w:abstractNumId w:val="12"/>
  </w:num>
  <w:num w:numId="11" w16cid:durableId="946036293">
    <w:abstractNumId w:val="3"/>
  </w:num>
  <w:num w:numId="12" w16cid:durableId="884949049">
    <w:abstractNumId w:val="14"/>
  </w:num>
  <w:num w:numId="13" w16cid:durableId="891311657">
    <w:abstractNumId w:val="10"/>
  </w:num>
  <w:num w:numId="14" w16cid:durableId="1911453600">
    <w:abstractNumId w:val="8"/>
  </w:num>
  <w:num w:numId="15" w16cid:durableId="2003700505">
    <w:abstractNumId w:val="0"/>
  </w:num>
  <w:num w:numId="16" w16cid:durableId="1133062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284C"/>
    <w:rsid w:val="00023729"/>
    <w:rsid w:val="000243B4"/>
    <w:rsid w:val="0002530E"/>
    <w:rsid w:val="0002710D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5EE1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B796D"/>
    <w:rsid w:val="000C08CC"/>
    <w:rsid w:val="000D22B0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4D97"/>
    <w:rsid w:val="001278D0"/>
    <w:rsid w:val="00127F72"/>
    <w:rsid w:val="00140646"/>
    <w:rsid w:val="00147A4B"/>
    <w:rsid w:val="00152554"/>
    <w:rsid w:val="00155944"/>
    <w:rsid w:val="001559D7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96BCC"/>
    <w:rsid w:val="001A2FE8"/>
    <w:rsid w:val="001A33AC"/>
    <w:rsid w:val="001B49A6"/>
    <w:rsid w:val="001C1C51"/>
    <w:rsid w:val="001D4FC9"/>
    <w:rsid w:val="001D72CF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6CC"/>
    <w:rsid w:val="00266FA5"/>
    <w:rsid w:val="00276FBA"/>
    <w:rsid w:val="00277665"/>
    <w:rsid w:val="002837AE"/>
    <w:rsid w:val="002920F4"/>
    <w:rsid w:val="002940F3"/>
    <w:rsid w:val="00295842"/>
    <w:rsid w:val="002B3574"/>
    <w:rsid w:val="002B6B74"/>
    <w:rsid w:val="002C6AE7"/>
    <w:rsid w:val="002D2D4B"/>
    <w:rsid w:val="002D3805"/>
    <w:rsid w:val="002D41F4"/>
    <w:rsid w:val="002E66AE"/>
    <w:rsid w:val="002E7763"/>
    <w:rsid w:val="002F4C6F"/>
    <w:rsid w:val="002F5011"/>
    <w:rsid w:val="002F5842"/>
    <w:rsid w:val="002F7847"/>
    <w:rsid w:val="00306CB7"/>
    <w:rsid w:val="003111F5"/>
    <w:rsid w:val="00317664"/>
    <w:rsid w:val="00326E1E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5985"/>
    <w:rsid w:val="003C7F7B"/>
    <w:rsid w:val="003D0CD6"/>
    <w:rsid w:val="003D2EAA"/>
    <w:rsid w:val="003E054C"/>
    <w:rsid w:val="003E1EC5"/>
    <w:rsid w:val="003E27A0"/>
    <w:rsid w:val="003E3872"/>
    <w:rsid w:val="003F6CEC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262ED"/>
    <w:rsid w:val="00431A80"/>
    <w:rsid w:val="00435A89"/>
    <w:rsid w:val="00452267"/>
    <w:rsid w:val="00453307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7AF7"/>
    <w:rsid w:val="004B0485"/>
    <w:rsid w:val="004B428E"/>
    <w:rsid w:val="004B4D0A"/>
    <w:rsid w:val="004B4D37"/>
    <w:rsid w:val="004C42F0"/>
    <w:rsid w:val="004D1788"/>
    <w:rsid w:val="004D50C8"/>
    <w:rsid w:val="004D6B72"/>
    <w:rsid w:val="004D78EE"/>
    <w:rsid w:val="004E1D73"/>
    <w:rsid w:val="004E72DD"/>
    <w:rsid w:val="005025FB"/>
    <w:rsid w:val="00503462"/>
    <w:rsid w:val="0051286E"/>
    <w:rsid w:val="00513477"/>
    <w:rsid w:val="00516021"/>
    <w:rsid w:val="00516457"/>
    <w:rsid w:val="00516641"/>
    <w:rsid w:val="0051729F"/>
    <w:rsid w:val="00520A0C"/>
    <w:rsid w:val="00530E37"/>
    <w:rsid w:val="00535946"/>
    <w:rsid w:val="005428A5"/>
    <w:rsid w:val="005452CF"/>
    <w:rsid w:val="005464A1"/>
    <w:rsid w:val="00546F12"/>
    <w:rsid w:val="0055339C"/>
    <w:rsid w:val="00553614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CAD"/>
    <w:rsid w:val="005A1B09"/>
    <w:rsid w:val="005A1D0B"/>
    <w:rsid w:val="005A3C6B"/>
    <w:rsid w:val="005B14C7"/>
    <w:rsid w:val="005B1EA5"/>
    <w:rsid w:val="005C1BA5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5224"/>
    <w:rsid w:val="00600351"/>
    <w:rsid w:val="00600B2E"/>
    <w:rsid w:val="00601122"/>
    <w:rsid w:val="00606521"/>
    <w:rsid w:val="00607CEB"/>
    <w:rsid w:val="00613299"/>
    <w:rsid w:val="0061762D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23EF"/>
    <w:rsid w:val="006652DD"/>
    <w:rsid w:val="006671BF"/>
    <w:rsid w:val="00672A7D"/>
    <w:rsid w:val="00681416"/>
    <w:rsid w:val="006A06F5"/>
    <w:rsid w:val="006A0ED2"/>
    <w:rsid w:val="006B0A73"/>
    <w:rsid w:val="006B5A6B"/>
    <w:rsid w:val="006C0F82"/>
    <w:rsid w:val="006C25E8"/>
    <w:rsid w:val="006C311C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77B8"/>
    <w:rsid w:val="00781713"/>
    <w:rsid w:val="00785285"/>
    <w:rsid w:val="0078529D"/>
    <w:rsid w:val="00785E77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107C0"/>
    <w:rsid w:val="00817E9A"/>
    <w:rsid w:val="00827786"/>
    <w:rsid w:val="00827BDA"/>
    <w:rsid w:val="00830D57"/>
    <w:rsid w:val="00831F00"/>
    <w:rsid w:val="00840777"/>
    <w:rsid w:val="00850CA0"/>
    <w:rsid w:val="00852A2F"/>
    <w:rsid w:val="008608EE"/>
    <w:rsid w:val="00860B07"/>
    <w:rsid w:val="008616F6"/>
    <w:rsid w:val="0086259C"/>
    <w:rsid w:val="008674ED"/>
    <w:rsid w:val="0087074C"/>
    <w:rsid w:val="00883F24"/>
    <w:rsid w:val="008855B9"/>
    <w:rsid w:val="00897E1F"/>
    <w:rsid w:val="008A3E8E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4842"/>
    <w:rsid w:val="008E7FBC"/>
    <w:rsid w:val="008F243B"/>
    <w:rsid w:val="008F4675"/>
    <w:rsid w:val="008F50FE"/>
    <w:rsid w:val="008F69CD"/>
    <w:rsid w:val="00901E60"/>
    <w:rsid w:val="00904A66"/>
    <w:rsid w:val="00905029"/>
    <w:rsid w:val="009105E7"/>
    <w:rsid w:val="00914E19"/>
    <w:rsid w:val="00921A3A"/>
    <w:rsid w:val="0092287F"/>
    <w:rsid w:val="0092495B"/>
    <w:rsid w:val="0092660E"/>
    <w:rsid w:val="00936519"/>
    <w:rsid w:val="00941545"/>
    <w:rsid w:val="00941DA3"/>
    <w:rsid w:val="00942C0C"/>
    <w:rsid w:val="00951711"/>
    <w:rsid w:val="00953288"/>
    <w:rsid w:val="009539E3"/>
    <w:rsid w:val="00954A5E"/>
    <w:rsid w:val="009551B2"/>
    <w:rsid w:val="0096022C"/>
    <w:rsid w:val="00964625"/>
    <w:rsid w:val="00980937"/>
    <w:rsid w:val="00981C1D"/>
    <w:rsid w:val="0099109C"/>
    <w:rsid w:val="009936DB"/>
    <w:rsid w:val="00993CFC"/>
    <w:rsid w:val="009949C6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104B"/>
    <w:rsid w:val="009E1D84"/>
    <w:rsid w:val="009E7DE4"/>
    <w:rsid w:val="009F2A1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26D56"/>
    <w:rsid w:val="00B331E1"/>
    <w:rsid w:val="00B572C4"/>
    <w:rsid w:val="00B60858"/>
    <w:rsid w:val="00B74D4E"/>
    <w:rsid w:val="00B80219"/>
    <w:rsid w:val="00B87184"/>
    <w:rsid w:val="00B91453"/>
    <w:rsid w:val="00B919BE"/>
    <w:rsid w:val="00BA19A5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59B3"/>
    <w:rsid w:val="00BF6529"/>
    <w:rsid w:val="00BF6F95"/>
    <w:rsid w:val="00C10BCF"/>
    <w:rsid w:val="00C118B7"/>
    <w:rsid w:val="00C11EB4"/>
    <w:rsid w:val="00C12746"/>
    <w:rsid w:val="00C17419"/>
    <w:rsid w:val="00C23C11"/>
    <w:rsid w:val="00C25827"/>
    <w:rsid w:val="00C31BB8"/>
    <w:rsid w:val="00C373EA"/>
    <w:rsid w:val="00C43CA3"/>
    <w:rsid w:val="00C43D9D"/>
    <w:rsid w:val="00C43EA4"/>
    <w:rsid w:val="00C50040"/>
    <w:rsid w:val="00C52DFF"/>
    <w:rsid w:val="00C621C1"/>
    <w:rsid w:val="00C62989"/>
    <w:rsid w:val="00C65CBB"/>
    <w:rsid w:val="00C74684"/>
    <w:rsid w:val="00C77FEF"/>
    <w:rsid w:val="00C80F37"/>
    <w:rsid w:val="00C83659"/>
    <w:rsid w:val="00C86C9A"/>
    <w:rsid w:val="00C97A7F"/>
    <w:rsid w:val="00CA4421"/>
    <w:rsid w:val="00CA5363"/>
    <w:rsid w:val="00CA7D07"/>
    <w:rsid w:val="00CB24A4"/>
    <w:rsid w:val="00CB5B17"/>
    <w:rsid w:val="00CC4443"/>
    <w:rsid w:val="00CC5CAF"/>
    <w:rsid w:val="00CE52C4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81325"/>
    <w:rsid w:val="00D875ED"/>
    <w:rsid w:val="00D877D0"/>
    <w:rsid w:val="00D90013"/>
    <w:rsid w:val="00D91B9C"/>
    <w:rsid w:val="00D92C1B"/>
    <w:rsid w:val="00D94CC7"/>
    <w:rsid w:val="00DA19FC"/>
    <w:rsid w:val="00DA1AF4"/>
    <w:rsid w:val="00DB06F3"/>
    <w:rsid w:val="00DB0C60"/>
    <w:rsid w:val="00DC641A"/>
    <w:rsid w:val="00DC7640"/>
    <w:rsid w:val="00DD21A1"/>
    <w:rsid w:val="00DD365C"/>
    <w:rsid w:val="00DD6B7D"/>
    <w:rsid w:val="00DD6E14"/>
    <w:rsid w:val="00DE15AC"/>
    <w:rsid w:val="00DE7B6D"/>
    <w:rsid w:val="00DF2015"/>
    <w:rsid w:val="00DF4EAC"/>
    <w:rsid w:val="00E026FA"/>
    <w:rsid w:val="00E061EC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5D0"/>
    <w:rsid w:val="00E70D81"/>
    <w:rsid w:val="00E726A6"/>
    <w:rsid w:val="00E73418"/>
    <w:rsid w:val="00E8109E"/>
    <w:rsid w:val="00E86F05"/>
    <w:rsid w:val="00E96B89"/>
    <w:rsid w:val="00EA3A2A"/>
    <w:rsid w:val="00EB4556"/>
    <w:rsid w:val="00EB64C8"/>
    <w:rsid w:val="00ED31D3"/>
    <w:rsid w:val="00ED4136"/>
    <w:rsid w:val="00ED5108"/>
    <w:rsid w:val="00ED6AE8"/>
    <w:rsid w:val="00EE2CB2"/>
    <w:rsid w:val="00EF3636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372CF"/>
    <w:rsid w:val="00F40DE1"/>
    <w:rsid w:val="00F4142A"/>
    <w:rsid w:val="00F62587"/>
    <w:rsid w:val="00F631A6"/>
    <w:rsid w:val="00F63E9E"/>
    <w:rsid w:val="00F66AA7"/>
    <w:rsid w:val="00F75603"/>
    <w:rsid w:val="00F76843"/>
    <w:rsid w:val="00F776E1"/>
    <w:rsid w:val="00F8759F"/>
    <w:rsid w:val="00F925EB"/>
    <w:rsid w:val="00F969F1"/>
    <w:rsid w:val="00F97033"/>
    <w:rsid w:val="00FA6DD0"/>
    <w:rsid w:val="00FC28DF"/>
    <w:rsid w:val="00FC7D20"/>
    <w:rsid w:val="00FD2297"/>
    <w:rsid w:val="00FD6AC6"/>
    <w:rsid w:val="00FE3136"/>
    <w:rsid w:val="00FE50A3"/>
    <w:rsid w:val="00FE5204"/>
    <w:rsid w:val="00FE604C"/>
    <w:rsid w:val="00FF369D"/>
    <w:rsid w:val="00FF6FB0"/>
    <w:rsid w:val="00FF79A8"/>
    <w:rsid w:val="020FA9FC"/>
    <w:rsid w:val="0210827C"/>
    <w:rsid w:val="0255B9D1"/>
    <w:rsid w:val="03C9B5BB"/>
    <w:rsid w:val="03DB9536"/>
    <w:rsid w:val="0448CEFC"/>
    <w:rsid w:val="05B6D577"/>
    <w:rsid w:val="069AA0E3"/>
    <w:rsid w:val="06C117DD"/>
    <w:rsid w:val="077F1209"/>
    <w:rsid w:val="07FFD3D3"/>
    <w:rsid w:val="0B240EAF"/>
    <w:rsid w:val="0D1B9A8B"/>
    <w:rsid w:val="0DC71CCC"/>
    <w:rsid w:val="0DEE6C81"/>
    <w:rsid w:val="111479F3"/>
    <w:rsid w:val="118E6CD1"/>
    <w:rsid w:val="13173609"/>
    <w:rsid w:val="1467C7C7"/>
    <w:rsid w:val="14F91F46"/>
    <w:rsid w:val="16BFCA13"/>
    <w:rsid w:val="19010531"/>
    <w:rsid w:val="19A615CA"/>
    <w:rsid w:val="1A172959"/>
    <w:rsid w:val="1AC71820"/>
    <w:rsid w:val="1B408B2B"/>
    <w:rsid w:val="1C36934C"/>
    <w:rsid w:val="1CA241B9"/>
    <w:rsid w:val="1CBF4D92"/>
    <w:rsid w:val="1E34E7F9"/>
    <w:rsid w:val="20144A79"/>
    <w:rsid w:val="20D0E990"/>
    <w:rsid w:val="21949BBD"/>
    <w:rsid w:val="21FA64EB"/>
    <w:rsid w:val="2222904B"/>
    <w:rsid w:val="224AEFAC"/>
    <w:rsid w:val="22E43085"/>
    <w:rsid w:val="237B0EDE"/>
    <w:rsid w:val="2497129E"/>
    <w:rsid w:val="2538D228"/>
    <w:rsid w:val="264EF9EC"/>
    <w:rsid w:val="2675BA72"/>
    <w:rsid w:val="269EB57C"/>
    <w:rsid w:val="270A4EB8"/>
    <w:rsid w:val="28591E3A"/>
    <w:rsid w:val="2860AB8E"/>
    <w:rsid w:val="28AC26A5"/>
    <w:rsid w:val="293E4AB8"/>
    <w:rsid w:val="2A401501"/>
    <w:rsid w:val="2ACBD63B"/>
    <w:rsid w:val="2B61B963"/>
    <w:rsid w:val="2CA10016"/>
    <w:rsid w:val="2CA959DA"/>
    <w:rsid w:val="2D25BC1C"/>
    <w:rsid w:val="2FFB967E"/>
    <w:rsid w:val="304EA5EA"/>
    <w:rsid w:val="30A27E10"/>
    <w:rsid w:val="31BCC928"/>
    <w:rsid w:val="31CC4DD9"/>
    <w:rsid w:val="32C980B7"/>
    <w:rsid w:val="32F12954"/>
    <w:rsid w:val="34C77381"/>
    <w:rsid w:val="37CC1CC0"/>
    <w:rsid w:val="380BAE89"/>
    <w:rsid w:val="389B30AF"/>
    <w:rsid w:val="3A34831D"/>
    <w:rsid w:val="3A3F1ACF"/>
    <w:rsid w:val="3BE13FA2"/>
    <w:rsid w:val="3C92246B"/>
    <w:rsid w:val="3EA4202B"/>
    <w:rsid w:val="3EBD5295"/>
    <w:rsid w:val="3F7DEA2A"/>
    <w:rsid w:val="418407A1"/>
    <w:rsid w:val="433D1CFD"/>
    <w:rsid w:val="47296180"/>
    <w:rsid w:val="47878256"/>
    <w:rsid w:val="487169DC"/>
    <w:rsid w:val="491E3A64"/>
    <w:rsid w:val="499041EF"/>
    <w:rsid w:val="4A86506C"/>
    <w:rsid w:val="4B19CCCF"/>
    <w:rsid w:val="4B21A829"/>
    <w:rsid w:val="4BF69EA0"/>
    <w:rsid w:val="4CE3096A"/>
    <w:rsid w:val="4E878A7A"/>
    <w:rsid w:val="4E9EFC88"/>
    <w:rsid w:val="4FE2CB1A"/>
    <w:rsid w:val="53D02B41"/>
    <w:rsid w:val="56B5C76E"/>
    <w:rsid w:val="5726C435"/>
    <w:rsid w:val="5745F3F9"/>
    <w:rsid w:val="58DE9424"/>
    <w:rsid w:val="5C40C457"/>
    <w:rsid w:val="5C96C7F5"/>
    <w:rsid w:val="5F3A7B6B"/>
    <w:rsid w:val="617B4808"/>
    <w:rsid w:val="6200F743"/>
    <w:rsid w:val="625D1A15"/>
    <w:rsid w:val="634F2AAC"/>
    <w:rsid w:val="6472BE53"/>
    <w:rsid w:val="649EF31C"/>
    <w:rsid w:val="665D8756"/>
    <w:rsid w:val="66D0DC2E"/>
    <w:rsid w:val="6865FDBC"/>
    <w:rsid w:val="6952DFAC"/>
    <w:rsid w:val="6B6B98EE"/>
    <w:rsid w:val="6BB5B7EA"/>
    <w:rsid w:val="6CD64897"/>
    <w:rsid w:val="6D28B1AF"/>
    <w:rsid w:val="6D616F43"/>
    <w:rsid w:val="6D69CD27"/>
    <w:rsid w:val="6EB73EE5"/>
    <w:rsid w:val="701E5265"/>
    <w:rsid w:val="720C97EC"/>
    <w:rsid w:val="73D680ED"/>
    <w:rsid w:val="74572F36"/>
    <w:rsid w:val="74577F4C"/>
    <w:rsid w:val="75F106F0"/>
    <w:rsid w:val="762EE602"/>
    <w:rsid w:val="7732AA0E"/>
    <w:rsid w:val="78154BCD"/>
    <w:rsid w:val="79203D26"/>
    <w:rsid w:val="7C0C87BC"/>
    <w:rsid w:val="7CD69EBA"/>
    <w:rsid w:val="7DDA14B3"/>
    <w:rsid w:val="7F59C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7B6D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rsid w:val="003F6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e2a30-347e-42ee-9175-05d7dae96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27864E13E354B86D2341C445631F6" ma:contentTypeVersion="17" ma:contentTypeDescription="Create a new document." ma:contentTypeScope="" ma:versionID="fff23d7b97a2962c61810a8fe4ada02c">
  <xsd:schema xmlns:xsd="http://www.w3.org/2001/XMLSchema" xmlns:xs="http://www.w3.org/2001/XMLSchema" xmlns:p="http://schemas.microsoft.com/office/2006/metadata/properties" xmlns:ns3="d99e2a30-347e-42ee-9175-05d7dae96904" xmlns:ns4="a70a8eba-40ff-4d0c-a023-56732f266cc8" targetNamespace="http://schemas.microsoft.com/office/2006/metadata/properties" ma:root="true" ma:fieldsID="209fca1294bca297bc994c455a40b8b8" ns3:_="" ns4:_="">
    <xsd:import namespace="d99e2a30-347e-42ee-9175-05d7dae96904"/>
    <xsd:import namespace="a70a8eba-40ff-4d0c-a023-56732f266c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e2a30-347e-42ee-9175-05d7dae96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8eba-40ff-4d0c-a023-56732f26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62434-66A8-4DC5-847D-76EFB8DB2563}">
  <ds:schemaRefs>
    <ds:schemaRef ds:uri="http://schemas.microsoft.com/office/2006/metadata/properties"/>
    <ds:schemaRef ds:uri="http://schemas.microsoft.com/office/infopath/2007/PartnerControls"/>
    <ds:schemaRef ds:uri="d99e2a30-347e-42ee-9175-05d7dae96904"/>
  </ds:schemaRefs>
</ds:datastoreItem>
</file>

<file path=customXml/itemProps2.xml><?xml version="1.0" encoding="utf-8"?>
<ds:datastoreItem xmlns:ds="http://schemas.openxmlformats.org/officeDocument/2006/customXml" ds:itemID="{EC575473-3612-41F9-83D4-48AC0DE2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e2a30-347e-42ee-9175-05d7dae96904"/>
    <ds:schemaRef ds:uri="a70a8eba-40ff-4d0c-a023-56732f266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0982E-3468-48A2-BECA-3981561E2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2025</Words>
  <Characters>10312</Characters>
  <Application>Microsoft Office Word</Application>
  <DocSecurity>0</DocSecurity>
  <Lines>1473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Erin Williams (10B)</cp:lastModifiedBy>
  <cp:revision>5</cp:revision>
  <cp:lastPrinted>2014-09-18T05:26:00Z</cp:lastPrinted>
  <dcterms:created xsi:type="dcterms:W3CDTF">2026-03-11T15:37:00Z</dcterms:created>
  <dcterms:modified xsi:type="dcterms:W3CDTF">2026-03-27T14:32:00Z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0x010100EC227864E13E354B86D2341C445631F6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